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21236492"/>
        <w:docPartObj>
          <w:docPartGallery w:val="Cover Pages"/>
          <w:docPartUnique/>
        </w:docPartObj>
      </w:sdtPr>
      <w:sdtContent>
        <w:p w14:paraId="64D3C0EC" w14:textId="77777777" w:rsidR="00CF3C6E" w:rsidRDefault="00CF3C6E" w:rsidP="00CF3C6E">
          <w:pPr>
            <w:jc w:val="center"/>
          </w:pPr>
        </w:p>
        <w:p w14:paraId="67368181" w14:textId="77777777" w:rsidR="00CF3C6E" w:rsidRDefault="00CF3C6E" w:rsidP="00CF3C6E">
          <w:pPr>
            <w:jc w:val="center"/>
          </w:pPr>
        </w:p>
        <w:p w14:paraId="486068C1" w14:textId="77777777" w:rsidR="00CF3C6E" w:rsidRDefault="00CF3C6E" w:rsidP="00CF3C6E">
          <w:pPr>
            <w:jc w:val="center"/>
          </w:pPr>
        </w:p>
        <w:p w14:paraId="43974C83" w14:textId="77777777" w:rsidR="00CF3C6E" w:rsidRDefault="00CF3C6E" w:rsidP="00CF3C6E">
          <w:pPr>
            <w:jc w:val="center"/>
          </w:pPr>
        </w:p>
        <w:p w14:paraId="42A7F666" w14:textId="77777777" w:rsidR="00CF3C6E" w:rsidRDefault="00CF3C6E" w:rsidP="00CF3C6E">
          <w:pPr>
            <w:jc w:val="center"/>
          </w:pPr>
        </w:p>
        <w:p w14:paraId="0108CD58" w14:textId="77777777" w:rsidR="00CF3C6E" w:rsidRDefault="00CF3C6E" w:rsidP="00CF3C6E">
          <w:pPr>
            <w:jc w:val="center"/>
          </w:pPr>
        </w:p>
        <w:p w14:paraId="405C6BDA" w14:textId="40A47AD3" w:rsidR="00F66FA8" w:rsidRPr="00CF3C6E" w:rsidRDefault="00416372" w:rsidP="00CF3C6E">
          <w:pPr>
            <w:jc w:val="center"/>
            <w:rPr>
              <w:b/>
              <w:bCs/>
              <w:sz w:val="56"/>
              <w:szCs w:val="56"/>
            </w:rPr>
          </w:pPr>
          <w:r w:rsidRPr="00CF3C6E">
            <w:rPr>
              <w:b/>
              <w:bCs/>
              <w:sz w:val="56"/>
              <w:szCs w:val="56"/>
            </w:rPr>
            <w:t>South Kyme</w:t>
          </w:r>
          <w:r w:rsidR="00CF3C6E">
            <w:rPr>
              <w:b/>
              <w:bCs/>
              <w:sz w:val="56"/>
              <w:szCs w:val="56"/>
            </w:rPr>
            <w:t xml:space="preserve"> </w:t>
          </w:r>
          <w:r w:rsidR="00CF3C6E" w:rsidRPr="00CF3C6E">
            <w:rPr>
              <w:b/>
              <w:bCs/>
              <w:sz w:val="56"/>
              <w:szCs w:val="56"/>
            </w:rPr>
            <w:t>Parish Council</w:t>
          </w:r>
        </w:p>
        <w:p w14:paraId="531B8F04" w14:textId="1CBC1AEA" w:rsidR="00CF3C6E" w:rsidRDefault="00CF3C6E" w:rsidP="00CF3C6E">
          <w:pPr>
            <w:jc w:val="center"/>
            <w:rPr>
              <w:b/>
              <w:bCs/>
              <w:sz w:val="56"/>
              <w:szCs w:val="56"/>
            </w:rPr>
          </w:pPr>
          <w:r w:rsidRPr="00CF3C6E">
            <w:rPr>
              <w:b/>
              <w:bCs/>
              <w:sz w:val="56"/>
              <w:szCs w:val="56"/>
            </w:rPr>
            <w:t>Biodiversity Action Plan</w:t>
          </w:r>
        </w:p>
        <w:p w14:paraId="0BB047A7" w14:textId="77777777" w:rsidR="00CF3C6E" w:rsidRDefault="00CF3C6E" w:rsidP="00CF3C6E">
          <w:pPr>
            <w:jc w:val="center"/>
            <w:rPr>
              <w:b/>
              <w:bCs/>
              <w:sz w:val="56"/>
              <w:szCs w:val="56"/>
            </w:rPr>
          </w:pPr>
        </w:p>
        <w:p w14:paraId="5E5215CC" w14:textId="77777777" w:rsidR="00CF3C6E" w:rsidRDefault="00CF3C6E" w:rsidP="00CF3C6E">
          <w:pPr>
            <w:jc w:val="center"/>
            <w:rPr>
              <w:b/>
              <w:bCs/>
              <w:sz w:val="56"/>
              <w:szCs w:val="56"/>
            </w:rPr>
          </w:pPr>
        </w:p>
        <w:p w14:paraId="4FA73CFA" w14:textId="77777777" w:rsidR="002A37C9" w:rsidRDefault="002A37C9" w:rsidP="00CF3C6E">
          <w:pPr>
            <w:jc w:val="center"/>
            <w:rPr>
              <w:b/>
              <w:bCs/>
              <w:sz w:val="56"/>
              <w:szCs w:val="56"/>
            </w:rPr>
          </w:pPr>
        </w:p>
        <w:p w14:paraId="5CE49F3B" w14:textId="77777777" w:rsidR="002A37C9" w:rsidRDefault="002A37C9" w:rsidP="00CF3C6E">
          <w:pPr>
            <w:jc w:val="center"/>
            <w:rPr>
              <w:b/>
              <w:bCs/>
              <w:sz w:val="56"/>
              <w:szCs w:val="56"/>
            </w:rPr>
          </w:pPr>
        </w:p>
        <w:p w14:paraId="05CBDFF7" w14:textId="77777777" w:rsidR="002A37C9" w:rsidRDefault="002A37C9" w:rsidP="00CF3C6E">
          <w:pPr>
            <w:jc w:val="center"/>
            <w:rPr>
              <w:b/>
              <w:bCs/>
              <w:sz w:val="56"/>
              <w:szCs w:val="56"/>
            </w:rPr>
          </w:pPr>
        </w:p>
        <w:p w14:paraId="0A2286AC" w14:textId="262959F1" w:rsidR="00CF3C6E" w:rsidRPr="00CF3C6E" w:rsidRDefault="00CF3C6E" w:rsidP="00CF3C6E">
          <w:pPr>
            <w:rPr>
              <w:b/>
              <w:bCs/>
            </w:rPr>
          </w:pPr>
        </w:p>
        <w:p w14:paraId="1239E04C" w14:textId="77777777" w:rsidR="00CF3C6E" w:rsidRDefault="00CF3C6E" w:rsidP="00E90A3D">
          <w:pPr>
            <w:pStyle w:val="NoSpacing"/>
            <w:spacing w:before="1540" w:after="240"/>
            <w:jc w:val="center"/>
            <w:rPr>
              <w:rFonts w:ascii="Calibri" w:eastAsia="Times New Roman" w:hAnsi="Calibri" w:cs="Calibri"/>
              <w:color w:val="4472C4" w:themeColor="accent1"/>
              <w:kern w:val="28"/>
              <w:sz w:val="20"/>
              <w:szCs w:val="20"/>
              <w:lang w:val="en-GB" w:eastAsia="en-GB"/>
              <w14:ligatures w14:val="standardContextual"/>
            </w:rPr>
          </w:pPr>
        </w:p>
        <w:p w14:paraId="73D53F8B" w14:textId="4494C92D" w:rsidR="00416372" w:rsidRDefault="00416372">
          <w:pPr>
            <w:spacing w:after="160" w:line="259" w:lineRule="auto"/>
            <w:rPr>
              <w:color w:val="4472C4" w:themeColor="accent1"/>
            </w:rPr>
          </w:pPr>
          <w:r>
            <w:rPr>
              <w:color w:val="4472C4" w:themeColor="accent1"/>
            </w:rPr>
            <w:br w:type="page"/>
          </w:r>
        </w:p>
        <w:p w14:paraId="1AF6A774" w14:textId="77777777" w:rsidR="00416372" w:rsidRPr="00E90A3D" w:rsidRDefault="00416372" w:rsidP="00E90A3D">
          <w:pPr>
            <w:pStyle w:val="NoSpacing"/>
            <w:spacing w:before="1540" w:after="240"/>
            <w:jc w:val="center"/>
            <w:rPr>
              <w:color w:val="4472C4" w:themeColor="accent1"/>
            </w:rPr>
          </w:pPr>
        </w:p>
        <w:p w14:paraId="67DEC232" w14:textId="4F4B8313" w:rsidR="00416372" w:rsidRDefault="00416372">
          <w:pPr>
            <w:pStyle w:val="TOCHeading"/>
            <w:rPr>
              <w:rFonts w:ascii="Calibri" w:eastAsia="Times New Roman" w:hAnsi="Calibri" w:cs="Calibri"/>
              <w:color w:val="000000"/>
              <w:kern w:val="28"/>
              <w:sz w:val="20"/>
              <w:szCs w:val="20"/>
              <w:lang w:val="en-GB" w:eastAsia="en-GB"/>
              <w14:ligatures w14:val="standardContextual"/>
            </w:rPr>
          </w:pPr>
        </w:p>
        <w:sdt>
          <w:sdtPr>
            <w:rPr>
              <w:rFonts w:ascii="Calibri" w:eastAsia="Times New Roman" w:hAnsi="Calibri" w:cs="Calibri"/>
              <w:color w:val="000000"/>
              <w:kern w:val="28"/>
              <w:sz w:val="20"/>
              <w:szCs w:val="20"/>
              <w:lang w:val="en-GB" w:eastAsia="en-GB"/>
              <w14:ligatures w14:val="standardContextual"/>
            </w:rPr>
            <w:id w:val="-213742294"/>
            <w:docPartObj>
              <w:docPartGallery w:val="Table of Contents"/>
              <w:docPartUnique/>
            </w:docPartObj>
          </w:sdtPr>
          <w:sdtEndPr>
            <w:rPr>
              <w:b/>
              <w:bCs/>
              <w:noProof/>
            </w:rPr>
          </w:sdtEndPr>
          <w:sdtContent>
            <w:p w14:paraId="3FC8F1DD" w14:textId="45E47163" w:rsidR="00EA4EB5" w:rsidRPr="00ED0AE2" w:rsidRDefault="00EA4EB5" w:rsidP="00416372">
              <w:pPr>
                <w:pStyle w:val="NoSpacing"/>
                <w:pBdr>
                  <w:top w:val="single" w:sz="6" w:space="6" w:color="4472C4" w:themeColor="accent1"/>
                  <w:bottom w:val="single" w:sz="6" w:space="9" w:color="4472C4" w:themeColor="accent1"/>
                </w:pBdr>
                <w:spacing w:after="240"/>
                <w:rPr>
                  <w:sz w:val="28"/>
                  <w:szCs w:val="28"/>
                </w:rPr>
              </w:pPr>
              <w:r w:rsidRPr="00ED0AE2">
                <w:rPr>
                  <w:sz w:val="28"/>
                  <w:szCs w:val="28"/>
                </w:rPr>
                <w:t>Contents</w:t>
              </w:r>
            </w:p>
            <w:p w14:paraId="2C3B179C" w14:textId="1503A56F" w:rsidR="004512CD" w:rsidRDefault="00EA4EB5">
              <w:pPr>
                <w:pStyle w:val="TOC1"/>
                <w:tabs>
                  <w:tab w:val="left" w:pos="400"/>
                  <w:tab w:val="right" w:leader="dot" w:pos="10456"/>
                </w:tabs>
                <w:rPr>
                  <w:rFonts w:asciiTheme="minorHAnsi" w:eastAsiaTheme="minorEastAsia" w:hAnsiTheme="minorHAnsi" w:cstheme="minorBidi"/>
                  <w:noProof/>
                  <w:color w:val="auto"/>
                  <w:kern w:val="2"/>
                  <w:sz w:val="22"/>
                  <w:szCs w:val="22"/>
                </w:rPr>
              </w:pPr>
              <w:r>
                <w:fldChar w:fldCharType="begin"/>
              </w:r>
              <w:r>
                <w:instrText xml:space="preserve"> TOC \o "1-3" \h \z \u </w:instrText>
              </w:r>
              <w:r>
                <w:fldChar w:fldCharType="separate"/>
              </w:r>
              <w:hyperlink w:anchor="_Toc158370745" w:history="1">
                <w:r w:rsidR="004512CD" w:rsidRPr="00112E2B">
                  <w:rPr>
                    <w:rStyle w:val="Hyperlink"/>
                    <w:rFonts w:eastAsiaTheme="minorEastAsia"/>
                    <w:b/>
                    <w:bCs/>
                    <w:noProof/>
                  </w:rPr>
                  <w:t>1</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Biodiversity Action Plan</w:t>
                </w:r>
                <w:r w:rsidR="004512CD">
                  <w:rPr>
                    <w:noProof/>
                    <w:webHidden/>
                  </w:rPr>
                  <w:tab/>
                </w:r>
                <w:r w:rsidR="004512CD">
                  <w:rPr>
                    <w:noProof/>
                    <w:webHidden/>
                  </w:rPr>
                  <w:fldChar w:fldCharType="begin"/>
                </w:r>
                <w:r w:rsidR="004512CD">
                  <w:rPr>
                    <w:noProof/>
                    <w:webHidden/>
                  </w:rPr>
                  <w:instrText xml:space="preserve"> PAGEREF _Toc158370745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72057630" w14:textId="4517061E"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46" w:history="1">
                <w:r w:rsidR="004512CD" w:rsidRPr="00112E2B">
                  <w:rPr>
                    <w:rStyle w:val="Hyperlink"/>
                    <w:rFonts w:eastAsiaTheme="minorEastAsia"/>
                    <w:b/>
                    <w:bCs/>
                    <w:noProof/>
                  </w:rPr>
                  <w:t>2</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What Why and How</w:t>
                </w:r>
                <w:r w:rsidR="004512CD">
                  <w:rPr>
                    <w:noProof/>
                    <w:webHidden/>
                  </w:rPr>
                  <w:tab/>
                </w:r>
                <w:r w:rsidR="004512CD">
                  <w:rPr>
                    <w:noProof/>
                    <w:webHidden/>
                  </w:rPr>
                  <w:fldChar w:fldCharType="begin"/>
                </w:r>
                <w:r w:rsidR="004512CD">
                  <w:rPr>
                    <w:noProof/>
                    <w:webHidden/>
                  </w:rPr>
                  <w:instrText xml:space="preserve"> PAGEREF _Toc158370746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56940A52" w14:textId="546DA99F" w:rsidR="004512CD" w:rsidRDefault="00000000">
              <w:pPr>
                <w:pStyle w:val="TOC2"/>
                <w:rPr>
                  <w:rFonts w:asciiTheme="minorHAnsi" w:eastAsiaTheme="minorEastAsia" w:hAnsiTheme="minorHAnsi" w:cstheme="minorBidi"/>
                  <w:noProof/>
                  <w:color w:val="auto"/>
                  <w:kern w:val="2"/>
                  <w:sz w:val="22"/>
                  <w:szCs w:val="22"/>
                </w:rPr>
              </w:pPr>
              <w:hyperlink w:anchor="_Toc158370747" w:history="1">
                <w:r w:rsidR="004512CD" w:rsidRPr="00112E2B">
                  <w:rPr>
                    <w:rStyle w:val="Hyperlink"/>
                    <w:rFonts w:eastAsiaTheme="minorEastAsia"/>
                    <w:noProof/>
                  </w:rPr>
                  <w:t>What is biodiversity?</w:t>
                </w:r>
                <w:r w:rsidR="004512CD">
                  <w:rPr>
                    <w:noProof/>
                    <w:webHidden/>
                  </w:rPr>
                  <w:tab/>
                </w:r>
                <w:r w:rsidR="004512CD">
                  <w:rPr>
                    <w:noProof/>
                    <w:webHidden/>
                  </w:rPr>
                  <w:fldChar w:fldCharType="begin"/>
                </w:r>
                <w:r w:rsidR="004512CD">
                  <w:rPr>
                    <w:noProof/>
                    <w:webHidden/>
                  </w:rPr>
                  <w:instrText xml:space="preserve"> PAGEREF _Toc158370747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085CC170" w14:textId="7A773B89" w:rsidR="004512CD" w:rsidRDefault="00000000">
              <w:pPr>
                <w:pStyle w:val="TOC2"/>
                <w:rPr>
                  <w:rFonts w:asciiTheme="minorHAnsi" w:eastAsiaTheme="minorEastAsia" w:hAnsiTheme="minorHAnsi" w:cstheme="minorBidi"/>
                  <w:noProof/>
                  <w:color w:val="auto"/>
                  <w:kern w:val="2"/>
                  <w:sz w:val="22"/>
                  <w:szCs w:val="22"/>
                </w:rPr>
              </w:pPr>
              <w:hyperlink w:anchor="_Toc158370748" w:history="1">
                <w:r w:rsidR="004512CD" w:rsidRPr="00112E2B">
                  <w:rPr>
                    <w:rStyle w:val="Hyperlink"/>
                    <w:rFonts w:eastAsiaTheme="minorEastAsia"/>
                    <w:noProof/>
                  </w:rPr>
                  <w:t>Why does biodiversity matter?</w:t>
                </w:r>
                <w:r w:rsidR="004512CD">
                  <w:rPr>
                    <w:noProof/>
                    <w:webHidden/>
                  </w:rPr>
                  <w:tab/>
                </w:r>
                <w:r w:rsidR="004512CD">
                  <w:rPr>
                    <w:noProof/>
                    <w:webHidden/>
                  </w:rPr>
                  <w:fldChar w:fldCharType="begin"/>
                </w:r>
                <w:r w:rsidR="004512CD">
                  <w:rPr>
                    <w:noProof/>
                    <w:webHidden/>
                  </w:rPr>
                  <w:instrText xml:space="preserve"> PAGEREF _Toc158370748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69758A66" w14:textId="251B1713" w:rsidR="004512CD" w:rsidRDefault="00000000">
              <w:pPr>
                <w:pStyle w:val="TOC2"/>
                <w:rPr>
                  <w:rFonts w:asciiTheme="minorHAnsi" w:eastAsiaTheme="minorEastAsia" w:hAnsiTheme="minorHAnsi" w:cstheme="minorBidi"/>
                  <w:noProof/>
                  <w:color w:val="auto"/>
                  <w:kern w:val="2"/>
                  <w:sz w:val="22"/>
                  <w:szCs w:val="22"/>
                </w:rPr>
              </w:pPr>
              <w:hyperlink w:anchor="_Toc158370749" w:history="1">
                <w:r w:rsidR="004512CD" w:rsidRPr="00112E2B">
                  <w:rPr>
                    <w:rStyle w:val="Hyperlink"/>
                    <w:rFonts w:eastAsiaTheme="minorEastAsia"/>
                    <w:noProof/>
                  </w:rPr>
                  <w:t>How can we help?</w:t>
                </w:r>
                <w:r w:rsidR="004512CD">
                  <w:rPr>
                    <w:noProof/>
                    <w:webHidden/>
                  </w:rPr>
                  <w:tab/>
                </w:r>
                <w:r w:rsidR="004512CD">
                  <w:rPr>
                    <w:noProof/>
                    <w:webHidden/>
                  </w:rPr>
                  <w:fldChar w:fldCharType="begin"/>
                </w:r>
                <w:r w:rsidR="004512CD">
                  <w:rPr>
                    <w:noProof/>
                    <w:webHidden/>
                  </w:rPr>
                  <w:instrText xml:space="preserve"> PAGEREF _Toc158370749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5D4B6B68" w14:textId="46350A83"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0" w:history="1">
                <w:r w:rsidR="004512CD" w:rsidRPr="00112E2B">
                  <w:rPr>
                    <w:rStyle w:val="Hyperlink"/>
                    <w:rFonts w:eastAsiaTheme="minorEastAsia"/>
                    <w:b/>
                    <w:bCs/>
                    <w:noProof/>
                  </w:rPr>
                  <w:t>3</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Management of Public Areas</w:t>
                </w:r>
                <w:r w:rsidR="004512CD">
                  <w:rPr>
                    <w:noProof/>
                    <w:webHidden/>
                  </w:rPr>
                  <w:tab/>
                </w:r>
                <w:r w:rsidR="004512CD">
                  <w:rPr>
                    <w:noProof/>
                    <w:webHidden/>
                  </w:rPr>
                  <w:fldChar w:fldCharType="begin"/>
                </w:r>
                <w:r w:rsidR="004512CD">
                  <w:rPr>
                    <w:noProof/>
                    <w:webHidden/>
                  </w:rPr>
                  <w:instrText xml:space="preserve"> PAGEREF _Toc158370750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31645464" w14:textId="38653C9C" w:rsidR="004512CD" w:rsidRDefault="00000000">
              <w:pPr>
                <w:pStyle w:val="TOC3"/>
                <w:tabs>
                  <w:tab w:val="right" w:leader="dot" w:pos="10456"/>
                </w:tabs>
                <w:rPr>
                  <w:rFonts w:asciiTheme="minorHAnsi" w:eastAsiaTheme="minorEastAsia" w:hAnsiTheme="minorHAnsi" w:cstheme="minorBidi"/>
                  <w:noProof/>
                  <w:color w:val="auto"/>
                  <w:kern w:val="2"/>
                  <w:sz w:val="22"/>
                  <w:szCs w:val="22"/>
                </w:rPr>
              </w:pPr>
              <w:hyperlink w:anchor="_Toc158370751" w:history="1">
                <w:r w:rsidR="004512CD" w:rsidRPr="00112E2B">
                  <w:rPr>
                    <w:rStyle w:val="Hyperlink"/>
                    <w:rFonts w:eastAsiaTheme="minorEastAsia"/>
                    <w:noProof/>
                  </w:rPr>
                  <w:t>Verges</w:t>
                </w:r>
                <w:r w:rsidR="004512CD">
                  <w:rPr>
                    <w:noProof/>
                    <w:webHidden/>
                  </w:rPr>
                  <w:tab/>
                </w:r>
                <w:r w:rsidR="004512CD">
                  <w:rPr>
                    <w:noProof/>
                    <w:webHidden/>
                  </w:rPr>
                  <w:fldChar w:fldCharType="begin"/>
                </w:r>
                <w:r w:rsidR="004512CD">
                  <w:rPr>
                    <w:noProof/>
                    <w:webHidden/>
                  </w:rPr>
                  <w:instrText xml:space="preserve"> PAGEREF _Toc158370751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71065179" w14:textId="2CEC5AFC" w:rsidR="004512CD" w:rsidRDefault="00000000">
              <w:pPr>
                <w:pStyle w:val="TOC3"/>
                <w:tabs>
                  <w:tab w:val="right" w:leader="dot" w:pos="10456"/>
                </w:tabs>
                <w:rPr>
                  <w:rFonts w:asciiTheme="minorHAnsi" w:eastAsiaTheme="minorEastAsia" w:hAnsiTheme="minorHAnsi" w:cstheme="minorBidi"/>
                  <w:noProof/>
                  <w:color w:val="auto"/>
                  <w:kern w:val="2"/>
                  <w:sz w:val="22"/>
                  <w:szCs w:val="22"/>
                </w:rPr>
              </w:pPr>
              <w:hyperlink w:anchor="_Toc158370752" w:history="1">
                <w:r w:rsidR="004512CD" w:rsidRPr="00112E2B">
                  <w:rPr>
                    <w:rStyle w:val="Hyperlink"/>
                    <w:rFonts w:eastAsiaTheme="minorEastAsia"/>
                    <w:noProof/>
                  </w:rPr>
                  <w:t>Public Areas</w:t>
                </w:r>
                <w:r w:rsidR="004512CD">
                  <w:rPr>
                    <w:noProof/>
                    <w:webHidden/>
                  </w:rPr>
                  <w:tab/>
                </w:r>
                <w:r w:rsidR="004512CD">
                  <w:rPr>
                    <w:noProof/>
                    <w:webHidden/>
                  </w:rPr>
                  <w:fldChar w:fldCharType="begin"/>
                </w:r>
                <w:r w:rsidR="004512CD">
                  <w:rPr>
                    <w:noProof/>
                    <w:webHidden/>
                  </w:rPr>
                  <w:instrText xml:space="preserve"> PAGEREF _Toc158370752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1A70844C" w14:textId="21B416E3"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3" w:history="1">
                <w:r w:rsidR="004512CD" w:rsidRPr="00112E2B">
                  <w:rPr>
                    <w:rStyle w:val="Hyperlink"/>
                    <w:rFonts w:eastAsiaTheme="minorEastAsia"/>
                    <w:b/>
                    <w:bCs/>
                    <w:noProof/>
                  </w:rPr>
                  <w:t>4</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Planning and Housing</w:t>
                </w:r>
                <w:r w:rsidR="004512CD">
                  <w:rPr>
                    <w:noProof/>
                    <w:webHidden/>
                  </w:rPr>
                  <w:tab/>
                </w:r>
                <w:r w:rsidR="004512CD">
                  <w:rPr>
                    <w:noProof/>
                    <w:webHidden/>
                  </w:rPr>
                  <w:fldChar w:fldCharType="begin"/>
                </w:r>
                <w:r w:rsidR="004512CD">
                  <w:rPr>
                    <w:noProof/>
                    <w:webHidden/>
                  </w:rPr>
                  <w:instrText xml:space="preserve"> PAGEREF _Toc158370753 \h </w:instrText>
                </w:r>
                <w:r w:rsidR="004512CD">
                  <w:rPr>
                    <w:noProof/>
                    <w:webHidden/>
                  </w:rPr>
                </w:r>
                <w:r w:rsidR="004512CD">
                  <w:rPr>
                    <w:noProof/>
                    <w:webHidden/>
                  </w:rPr>
                  <w:fldChar w:fldCharType="separate"/>
                </w:r>
                <w:r w:rsidR="004512CD">
                  <w:rPr>
                    <w:noProof/>
                    <w:webHidden/>
                  </w:rPr>
                  <w:t>4</w:t>
                </w:r>
                <w:r w:rsidR="004512CD">
                  <w:rPr>
                    <w:noProof/>
                    <w:webHidden/>
                  </w:rPr>
                  <w:fldChar w:fldCharType="end"/>
                </w:r>
              </w:hyperlink>
            </w:p>
            <w:p w14:paraId="69901C77" w14:textId="2A2F92E3"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4" w:history="1">
                <w:r w:rsidR="004512CD" w:rsidRPr="00112E2B">
                  <w:rPr>
                    <w:rStyle w:val="Hyperlink"/>
                    <w:rFonts w:eastAsiaTheme="minorEastAsia"/>
                    <w:b/>
                    <w:bCs/>
                    <w:noProof/>
                  </w:rPr>
                  <w:t>5</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Parish Council and South Kyme Community Biodiversity Group</w:t>
                </w:r>
                <w:r w:rsidR="004512CD">
                  <w:rPr>
                    <w:noProof/>
                    <w:webHidden/>
                  </w:rPr>
                  <w:tab/>
                </w:r>
                <w:r w:rsidR="004512CD">
                  <w:rPr>
                    <w:noProof/>
                    <w:webHidden/>
                  </w:rPr>
                  <w:fldChar w:fldCharType="begin"/>
                </w:r>
                <w:r w:rsidR="004512CD">
                  <w:rPr>
                    <w:noProof/>
                    <w:webHidden/>
                  </w:rPr>
                  <w:instrText xml:space="preserve"> PAGEREF _Toc158370754 \h </w:instrText>
                </w:r>
                <w:r w:rsidR="004512CD">
                  <w:rPr>
                    <w:noProof/>
                    <w:webHidden/>
                  </w:rPr>
                </w:r>
                <w:r w:rsidR="004512CD">
                  <w:rPr>
                    <w:noProof/>
                    <w:webHidden/>
                  </w:rPr>
                  <w:fldChar w:fldCharType="separate"/>
                </w:r>
                <w:r w:rsidR="004512CD">
                  <w:rPr>
                    <w:noProof/>
                    <w:webHidden/>
                  </w:rPr>
                  <w:t>4</w:t>
                </w:r>
                <w:r w:rsidR="004512CD">
                  <w:rPr>
                    <w:noProof/>
                    <w:webHidden/>
                  </w:rPr>
                  <w:fldChar w:fldCharType="end"/>
                </w:r>
              </w:hyperlink>
            </w:p>
            <w:p w14:paraId="58A0FEA9" w14:textId="7574150A"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5" w:history="1">
                <w:r w:rsidR="004512CD" w:rsidRPr="00112E2B">
                  <w:rPr>
                    <w:rStyle w:val="Hyperlink"/>
                    <w:rFonts w:eastAsiaTheme="minorEastAsia"/>
                    <w:b/>
                    <w:bCs/>
                    <w:noProof/>
                  </w:rPr>
                  <w:t>6</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Duty of the Parish Council</w:t>
                </w:r>
                <w:r w:rsidR="004512CD">
                  <w:rPr>
                    <w:noProof/>
                    <w:webHidden/>
                  </w:rPr>
                  <w:tab/>
                </w:r>
                <w:r w:rsidR="004512CD">
                  <w:rPr>
                    <w:noProof/>
                    <w:webHidden/>
                  </w:rPr>
                  <w:fldChar w:fldCharType="begin"/>
                </w:r>
                <w:r w:rsidR="004512CD">
                  <w:rPr>
                    <w:noProof/>
                    <w:webHidden/>
                  </w:rPr>
                  <w:instrText xml:space="preserve"> PAGEREF _Toc158370755 \h </w:instrText>
                </w:r>
                <w:r w:rsidR="004512CD">
                  <w:rPr>
                    <w:noProof/>
                    <w:webHidden/>
                  </w:rPr>
                </w:r>
                <w:r w:rsidR="004512CD">
                  <w:rPr>
                    <w:noProof/>
                    <w:webHidden/>
                  </w:rPr>
                  <w:fldChar w:fldCharType="separate"/>
                </w:r>
                <w:r w:rsidR="004512CD">
                  <w:rPr>
                    <w:noProof/>
                    <w:webHidden/>
                  </w:rPr>
                  <w:t>4</w:t>
                </w:r>
                <w:r w:rsidR="004512CD">
                  <w:rPr>
                    <w:noProof/>
                    <w:webHidden/>
                  </w:rPr>
                  <w:fldChar w:fldCharType="end"/>
                </w:r>
              </w:hyperlink>
            </w:p>
            <w:p w14:paraId="335675C8" w14:textId="6119FDF9" w:rsidR="004512CD" w:rsidRDefault="00000000">
              <w:pPr>
                <w:pStyle w:val="TOC2"/>
                <w:rPr>
                  <w:rFonts w:asciiTheme="minorHAnsi" w:eastAsiaTheme="minorEastAsia" w:hAnsiTheme="minorHAnsi" w:cstheme="minorBidi"/>
                  <w:noProof/>
                  <w:color w:val="auto"/>
                  <w:kern w:val="2"/>
                  <w:sz w:val="22"/>
                  <w:szCs w:val="22"/>
                </w:rPr>
              </w:pPr>
              <w:hyperlink w:anchor="_Toc158370756" w:history="1">
                <w:r w:rsidR="004512CD" w:rsidRPr="00112E2B">
                  <w:rPr>
                    <w:rStyle w:val="Hyperlink"/>
                    <w:rFonts w:eastAsiaTheme="minorEastAsia"/>
                    <w:noProof/>
                  </w:rPr>
                  <w:t>The Objectives of our Biodiversity Policy</w:t>
                </w:r>
                <w:r w:rsidR="004512CD">
                  <w:rPr>
                    <w:noProof/>
                    <w:webHidden/>
                  </w:rPr>
                  <w:tab/>
                </w:r>
                <w:r w:rsidR="004512CD">
                  <w:rPr>
                    <w:noProof/>
                    <w:webHidden/>
                  </w:rPr>
                  <w:fldChar w:fldCharType="begin"/>
                </w:r>
                <w:r w:rsidR="004512CD">
                  <w:rPr>
                    <w:noProof/>
                    <w:webHidden/>
                  </w:rPr>
                  <w:instrText xml:space="preserve"> PAGEREF _Toc158370756 \h </w:instrText>
                </w:r>
                <w:r w:rsidR="004512CD">
                  <w:rPr>
                    <w:noProof/>
                    <w:webHidden/>
                  </w:rPr>
                </w:r>
                <w:r w:rsidR="004512CD">
                  <w:rPr>
                    <w:noProof/>
                    <w:webHidden/>
                  </w:rPr>
                  <w:fldChar w:fldCharType="separate"/>
                </w:r>
                <w:r w:rsidR="004512CD">
                  <w:rPr>
                    <w:noProof/>
                    <w:webHidden/>
                  </w:rPr>
                  <w:t>5</w:t>
                </w:r>
                <w:r w:rsidR="004512CD">
                  <w:rPr>
                    <w:noProof/>
                    <w:webHidden/>
                  </w:rPr>
                  <w:fldChar w:fldCharType="end"/>
                </w:r>
              </w:hyperlink>
            </w:p>
            <w:p w14:paraId="16F15213" w14:textId="2195C00B"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7" w:history="1">
                <w:r w:rsidR="004512CD" w:rsidRPr="00112E2B">
                  <w:rPr>
                    <w:rStyle w:val="Hyperlink"/>
                    <w:rFonts w:eastAsiaTheme="minorEastAsia"/>
                    <w:b/>
                    <w:bCs/>
                    <w:noProof/>
                  </w:rPr>
                  <w:t>7</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Private Land within our Parish</w:t>
                </w:r>
                <w:r w:rsidR="004512CD">
                  <w:rPr>
                    <w:noProof/>
                    <w:webHidden/>
                  </w:rPr>
                  <w:tab/>
                </w:r>
                <w:r w:rsidR="004512CD">
                  <w:rPr>
                    <w:noProof/>
                    <w:webHidden/>
                  </w:rPr>
                  <w:fldChar w:fldCharType="begin"/>
                </w:r>
                <w:r w:rsidR="004512CD">
                  <w:rPr>
                    <w:noProof/>
                    <w:webHidden/>
                  </w:rPr>
                  <w:instrText xml:space="preserve"> PAGEREF _Toc158370757 \h </w:instrText>
                </w:r>
                <w:r w:rsidR="004512CD">
                  <w:rPr>
                    <w:noProof/>
                    <w:webHidden/>
                  </w:rPr>
                </w:r>
                <w:r w:rsidR="004512CD">
                  <w:rPr>
                    <w:noProof/>
                    <w:webHidden/>
                  </w:rPr>
                  <w:fldChar w:fldCharType="separate"/>
                </w:r>
                <w:r w:rsidR="004512CD">
                  <w:rPr>
                    <w:noProof/>
                    <w:webHidden/>
                  </w:rPr>
                  <w:t>5</w:t>
                </w:r>
                <w:r w:rsidR="004512CD">
                  <w:rPr>
                    <w:noProof/>
                    <w:webHidden/>
                  </w:rPr>
                  <w:fldChar w:fldCharType="end"/>
                </w:r>
              </w:hyperlink>
            </w:p>
            <w:p w14:paraId="42E66344" w14:textId="7D15039C"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8" w:history="1">
                <w:r w:rsidR="004512CD" w:rsidRPr="00112E2B">
                  <w:rPr>
                    <w:rStyle w:val="Hyperlink"/>
                    <w:rFonts w:eastAsiaTheme="minorEastAsia"/>
                    <w:b/>
                    <w:bCs/>
                    <w:noProof/>
                  </w:rPr>
                  <w:t>8</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Habitats within our Parish</w:t>
                </w:r>
                <w:r w:rsidR="004512CD">
                  <w:rPr>
                    <w:noProof/>
                    <w:webHidden/>
                  </w:rPr>
                  <w:tab/>
                </w:r>
                <w:r w:rsidR="004512CD">
                  <w:rPr>
                    <w:noProof/>
                    <w:webHidden/>
                  </w:rPr>
                  <w:fldChar w:fldCharType="begin"/>
                </w:r>
                <w:r w:rsidR="004512CD">
                  <w:rPr>
                    <w:noProof/>
                    <w:webHidden/>
                  </w:rPr>
                  <w:instrText xml:space="preserve"> PAGEREF _Toc158370758 \h </w:instrText>
                </w:r>
                <w:r w:rsidR="004512CD">
                  <w:rPr>
                    <w:noProof/>
                    <w:webHidden/>
                  </w:rPr>
                </w:r>
                <w:r w:rsidR="004512CD">
                  <w:rPr>
                    <w:noProof/>
                    <w:webHidden/>
                  </w:rPr>
                  <w:fldChar w:fldCharType="separate"/>
                </w:r>
                <w:r w:rsidR="004512CD">
                  <w:rPr>
                    <w:noProof/>
                    <w:webHidden/>
                  </w:rPr>
                  <w:t>5</w:t>
                </w:r>
                <w:r w:rsidR="004512CD">
                  <w:rPr>
                    <w:noProof/>
                    <w:webHidden/>
                  </w:rPr>
                  <w:fldChar w:fldCharType="end"/>
                </w:r>
              </w:hyperlink>
            </w:p>
            <w:p w14:paraId="1B7B02AB" w14:textId="37CE773F" w:rsidR="004512CD" w:rsidRDefault="00000000">
              <w:pPr>
                <w:pStyle w:val="TOC2"/>
                <w:rPr>
                  <w:rFonts w:asciiTheme="minorHAnsi" w:eastAsiaTheme="minorEastAsia" w:hAnsiTheme="minorHAnsi" w:cstheme="minorBidi"/>
                  <w:noProof/>
                  <w:color w:val="auto"/>
                  <w:kern w:val="2"/>
                  <w:sz w:val="22"/>
                  <w:szCs w:val="22"/>
                </w:rPr>
              </w:pPr>
              <w:hyperlink w:anchor="_Toc158370759" w:history="1">
                <w:r w:rsidR="004512CD" w:rsidRPr="00112E2B">
                  <w:rPr>
                    <w:rStyle w:val="Hyperlink"/>
                    <w:rFonts w:eastAsiaTheme="minorEastAsia"/>
                    <w:noProof/>
                  </w:rPr>
                  <w:t>River Kyme Eau</w:t>
                </w:r>
                <w:r w:rsidR="004512CD">
                  <w:rPr>
                    <w:noProof/>
                    <w:webHidden/>
                  </w:rPr>
                  <w:tab/>
                </w:r>
                <w:r w:rsidR="004512CD">
                  <w:rPr>
                    <w:noProof/>
                    <w:webHidden/>
                  </w:rPr>
                  <w:fldChar w:fldCharType="begin"/>
                </w:r>
                <w:r w:rsidR="004512CD">
                  <w:rPr>
                    <w:noProof/>
                    <w:webHidden/>
                  </w:rPr>
                  <w:instrText xml:space="preserve"> PAGEREF _Toc158370759 \h </w:instrText>
                </w:r>
                <w:r w:rsidR="004512CD">
                  <w:rPr>
                    <w:noProof/>
                    <w:webHidden/>
                  </w:rPr>
                </w:r>
                <w:r w:rsidR="004512CD">
                  <w:rPr>
                    <w:noProof/>
                    <w:webHidden/>
                  </w:rPr>
                  <w:fldChar w:fldCharType="separate"/>
                </w:r>
                <w:r w:rsidR="004512CD">
                  <w:rPr>
                    <w:noProof/>
                    <w:webHidden/>
                  </w:rPr>
                  <w:t>5</w:t>
                </w:r>
                <w:r w:rsidR="004512CD">
                  <w:rPr>
                    <w:noProof/>
                    <w:webHidden/>
                  </w:rPr>
                  <w:fldChar w:fldCharType="end"/>
                </w:r>
              </w:hyperlink>
            </w:p>
            <w:p w14:paraId="5922213A" w14:textId="1C86BB02" w:rsidR="004512CD" w:rsidRDefault="00000000">
              <w:pPr>
                <w:pStyle w:val="TOC2"/>
                <w:rPr>
                  <w:rFonts w:asciiTheme="minorHAnsi" w:eastAsiaTheme="minorEastAsia" w:hAnsiTheme="minorHAnsi" w:cstheme="minorBidi"/>
                  <w:noProof/>
                  <w:color w:val="auto"/>
                  <w:kern w:val="2"/>
                  <w:sz w:val="22"/>
                  <w:szCs w:val="22"/>
                </w:rPr>
              </w:pPr>
              <w:hyperlink w:anchor="_Toc158370760" w:history="1">
                <w:r w:rsidR="004512CD" w:rsidRPr="00112E2B">
                  <w:rPr>
                    <w:rStyle w:val="Hyperlink"/>
                    <w:rFonts w:eastAsiaTheme="minorEastAsia"/>
                    <w:noProof/>
                  </w:rPr>
                  <w:t>Agricultural land/Farmland</w:t>
                </w:r>
                <w:r w:rsidR="004512CD">
                  <w:rPr>
                    <w:noProof/>
                    <w:webHidden/>
                  </w:rPr>
                  <w:tab/>
                </w:r>
                <w:r w:rsidR="004512CD">
                  <w:rPr>
                    <w:noProof/>
                    <w:webHidden/>
                  </w:rPr>
                  <w:fldChar w:fldCharType="begin"/>
                </w:r>
                <w:r w:rsidR="004512CD">
                  <w:rPr>
                    <w:noProof/>
                    <w:webHidden/>
                  </w:rPr>
                  <w:instrText xml:space="preserve"> PAGEREF _Toc158370760 \h </w:instrText>
                </w:r>
                <w:r w:rsidR="004512CD">
                  <w:rPr>
                    <w:noProof/>
                    <w:webHidden/>
                  </w:rPr>
                </w:r>
                <w:r w:rsidR="004512CD">
                  <w:rPr>
                    <w:noProof/>
                    <w:webHidden/>
                  </w:rPr>
                  <w:fldChar w:fldCharType="separate"/>
                </w:r>
                <w:r w:rsidR="004512CD">
                  <w:rPr>
                    <w:noProof/>
                    <w:webHidden/>
                  </w:rPr>
                  <w:t>6</w:t>
                </w:r>
                <w:r w:rsidR="004512CD">
                  <w:rPr>
                    <w:noProof/>
                    <w:webHidden/>
                  </w:rPr>
                  <w:fldChar w:fldCharType="end"/>
                </w:r>
              </w:hyperlink>
            </w:p>
            <w:p w14:paraId="0D619660" w14:textId="0726BD37" w:rsidR="004512CD" w:rsidRDefault="00000000">
              <w:pPr>
                <w:pStyle w:val="TOC2"/>
                <w:rPr>
                  <w:rFonts w:asciiTheme="minorHAnsi" w:eastAsiaTheme="minorEastAsia" w:hAnsiTheme="minorHAnsi" w:cstheme="minorBidi"/>
                  <w:noProof/>
                  <w:color w:val="auto"/>
                  <w:kern w:val="2"/>
                  <w:sz w:val="22"/>
                  <w:szCs w:val="22"/>
                </w:rPr>
              </w:pPr>
              <w:hyperlink w:anchor="_Toc158370761" w:history="1">
                <w:r w:rsidR="004512CD" w:rsidRPr="00112E2B">
                  <w:rPr>
                    <w:rStyle w:val="Hyperlink"/>
                    <w:rFonts w:eastAsiaTheme="minorEastAsia"/>
                    <w:noProof/>
                  </w:rPr>
                  <w:t>Hedgerows and trees</w:t>
                </w:r>
                <w:r w:rsidR="004512CD">
                  <w:rPr>
                    <w:noProof/>
                    <w:webHidden/>
                  </w:rPr>
                  <w:tab/>
                </w:r>
                <w:r w:rsidR="004512CD">
                  <w:rPr>
                    <w:noProof/>
                    <w:webHidden/>
                  </w:rPr>
                  <w:fldChar w:fldCharType="begin"/>
                </w:r>
                <w:r w:rsidR="004512CD">
                  <w:rPr>
                    <w:noProof/>
                    <w:webHidden/>
                  </w:rPr>
                  <w:instrText xml:space="preserve"> PAGEREF _Toc158370761 \h </w:instrText>
                </w:r>
                <w:r w:rsidR="004512CD">
                  <w:rPr>
                    <w:noProof/>
                    <w:webHidden/>
                  </w:rPr>
                </w:r>
                <w:r w:rsidR="004512CD">
                  <w:rPr>
                    <w:noProof/>
                    <w:webHidden/>
                  </w:rPr>
                  <w:fldChar w:fldCharType="separate"/>
                </w:r>
                <w:r w:rsidR="004512CD">
                  <w:rPr>
                    <w:noProof/>
                    <w:webHidden/>
                  </w:rPr>
                  <w:t>6</w:t>
                </w:r>
                <w:r w:rsidR="004512CD">
                  <w:rPr>
                    <w:noProof/>
                    <w:webHidden/>
                  </w:rPr>
                  <w:fldChar w:fldCharType="end"/>
                </w:r>
              </w:hyperlink>
            </w:p>
            <w:p w14:paraId="73D28E5B" w14:textId="09EA24B4" w:rsidR="004512CD" w:rsidRDefault="00000000">
              <w:pPr>
                <w:pStyle w:val="TOC2"/>
                <w:rPr>
                  <w:rFonts w:asciiTheme="minorHAnsi" w:eastAsiaTheme="minorEastAsia" w:hAnsiTheme="minorHAnsi" w:cstheme="minorBidi"/>
                  <w:noProof/>
                  <w:color w:val="auto"/>
                  <w:kern w:val="2"/>
                  <w:sz w:val="22"/>
                  <w:szCs w:val="22"/>
                </w:rPr>
              </w:pPr>
              <w:hyperlink w:anchor="_Toc158370762" w:history="1">
                <w:r w:rsidR="004512CD" w:rsidRPr="00112E2B">
                  <w:rPr>
                    <w:rStyle w:val="Hyperlink"/>
                    <w:rFonts w:eastAsiaTheme="minorEastAsia"/>
                    <w:noProof/>
                  </w:rPr>
                  <w:t>Gardens</w:t>
                </w:r>
                <w:r w:rsidR="004512CD">
                  <w:rPr>
                    <w:noProof/>
                    <w:webHidden/>
                  </w:rPr>
                  <w:tab/>
                </w:r>
                <w:r w:rsidR="004512CD">
                  <w:rPr>
                    <w:noProof/>
                    <w:webHidden/>
                  </w:rPr>
                  <w:fldChar w:fldCharType="begin"/>
                </w:r>
                <w:r w:rsidR="004512CD">
                  <w:rPr>
                    <w:noProof/>
                    <w:webHidden/>
                  </w:rPr>
                  <w:instrText xml:space="preserve"> PAGEREF _Toc158370762 \h </w:instrText>
                </w:r>
                <w:r w:rsidR="004512CD">
                  <w:rPr>
                    <w:noProof/>
                    <w:webHidden/>
                  </w:rPr>
                </w:r>
                <w:r w:rsidR="004512CD">
                  <w:rPr>
                    <w:noProof/>
                    <w:webHidden/>
                  </w:rPr>
                  <w:fldChar w:fldCharType="separate"/>
                </w:r>
                <w:r w:rsidR="004512CD">
                  <w:rPr>
                    <w:noProof/>
                    <w:webHidden/>
                  </w:rPr>
                  <w:t>7</w:t>
                </w:r>
                <w:r w:rsidR="004512CD">
                  <w:rPr>
                    <w:noProof/>
                    <w:webHidden/>
                  </w:rPr>
                  <w:fldChar w:fldCharType="end"/>
                </w:r>
              </w:hyperlink>
            </w:p>
            <w:p w14:paraId="6FAC1CB6" w14:textId="3311B87E" w:rsidR="004512CD" w:rsidRDefault="00000000">
              <w:pPr>
                <w:pStyle w:val="TOC2"/>
                <w:rPr>
                  <w:rFonts w:asciiTheme="minorHAnsi" w:eastAsiaTheme="minorEastAsia" w:hAnsiTheme="minorHAnsi" w:cstheme="minorBidi"/>
                  <w:noProof/>
                  <w:color w:val="auto"/>
                  <w:kern w:val="2"/>
                  <w:sz w:val="22"/>
                  <w:szCs w:val="22"/>
                </w:rPr>
              </w:pPr>
              <w:hyperlink w:anchor="_Toc158370763" w:history="1">
                <w:r w:rsidR="004512CD" w:rsidRPr="00112E2B">
                  <w:rPr>
                    <w:rStyle w:val="Hyperlink"/>
                    <w:rFonts w:eastAsiaTheme="minorEastAsia"/>
                    <w:noProof/>
                  </w:rPr>
                  <w:t>Woodlands</w:t>
                </w:r>
                <w:r w:rsidR="004512CD">
                  <w:rPr>
                    <w:noProof/>
                    <w:webHidden/>
                  </w:rPr>
                  <w:tab/>
                </w:r>
                <w:r w:rsidR="004512CD">
                  <w:rPr>
                    <w:noProof/>
                    <w:webHidden/>
                  </w:rPr>
                  <w:fldChar w:fldCharType="begin"/>
                </w:r>
                <w:r w:rsidR="004512CD">
                  <w:rPr>
                    <w:noProof/>
                    <w:webHidden/>
                  </w:rPr>
                  <w:instrText xml:space="preserve"> PAGEREF _Toc158370763 \h </w:instrText>
                </w:r>
                <w:r w:rsidR="004512CD">
                  <w:rPr>
                    <w:noProof/>
                    <w:webHidden/>
                  </w:rPr>
                </w:r>
                <w:r w:rsidR="004512CD">
                  <w:rPr>
                    <w:noProof/>
                    <w:webHidden/>
                  </w:rPr>
                  <w:fldChar w:fldCharType="separate"/>
                </w:r>
                <w:r w:rsidR="004512CD">
                  <w:rPr>
                    <w:noProof/>
                    <w:webHidden/>
                  </w:rPr>
                  <w:t>8</w:t>
                </w:r>
                <w:r w:rsidR="004512CD">
                  <w:rPr>
                    <w:noProof/>
                    <w:webHidden/>
                  </w:rPr>
                  <w:fldChar w:fldCharType="end"/>
                </w:r>
              </w:hyperlink>
            </w:p>
            <w:p w14:paraId="38D6626F" w14:textId="1B45231A" w:rsidR="004512CD" w:rsidRDefault="00000000">
              <w:pPr>
                <w:pStyle w:val="TOC2"/>
                <w:rPr>
                  <w:rFonts w:asciiTheme="minorHAnsi" w:eastAsiaTheme="minorEastAsia" w:hAnsiTheme="minorHAnsi" w:cstheme="minorBidi"/>
                  <w:noProof/>
                  <w:color w:val="auto"/>
                  <w:kern w:val="2"/>
                  <w:sz w:val="22"/>
                  <w:szCs w:val="22"/>
                </w:rPr>
              </w:pPr>
              <w:hyperlink w:anchor="_Toc158370764" w:history="1">
                <w:r w:rsidR="004512CD" w:rsidRPr="00112E2B">
                  <w:rPr>
                    <w:rStyle w:val="Hyperlink"/>
                    <w:rFonts w:eastAsiaTheme="minorEastAsia"/>
                    <w:noProof/>
                  </w:rPr>
                  <w:t>Golf course.</w:t>
                </w:r>
                <w:r w:rsidR="004512CD">
                  <w:rPr>
                    <w:noProof/>
                    <w:webHidden/>
                  </w:rPr>
                  <w:tab/>
                </w:r>
                <w:r w:rsidR="004512CD">
                  <w:rPr>
                    <w:noProof/>
                    <w:webHidden/>
                  </w:rPr>
                  <w:fldChar w:fldCharType="begin"/>
                </w:r>
                <w:r w:rsidR="004512CD">
                  <w:rPr>
                    <w:noProof/>
                    <w:webHidden/>
                  </w:rPr>
                  <w:instrText xml:space="preserve"> PAGEREF _Toc158370764 \h </w:instrText>
                </w:r>
                <w:r w:rsidR="004512CD">
                  <w:rPr>
                    <w:noProof/>
                    <w:webHidden/>
                  </w:rPr>
                </w:r>
                <w:r w:rsidR="004512CD">
                  <w:rPr>
                    <w:noProof/>
                    <w:webHidden/>
                  </w:rPr>
                  <w:fldChar w:fldCharType="separate"/>
                </w:r>
                <w:r w:rsidR="004512CD">
                  <w:rPr>
                    <w:noProof/>
                    <w:webHidden/>
                  </w:rPr>
                  <w:t>8</w:t>
                </w:r>
                <w:r w:rsidR="004512CD">
                  <w:rPr>
                    <w:noProof/>
                    <w:webHidden/>
                  </w:rPr>
                  <w:fldChar w:fldCharType="end"/>
                </w:r>
              </w:hyperlink>
            </w:p>
            <w:p w14:paraId="138B20F5" w14:textId="33CD4EE7" w:rsidR="004512CD" w:rsidRDefault="00000000">
              <w:pPr>
                <w:pStyle w:val="TOC2"/>
                <w:rPr>
                  <w:rFonts w:asciiTheme="minorHAnsi" w:eastAsiaTheme="minorEastAsia" w:hAnsiTheme="minorHAnsi" w:cstheme="minorBidi"/>
                  <w:noProof/>
                  <w:color w:val="auto"/>
                  <w:kern w:val="2"/>
                  <w:sz w:val="22"/>
                  <w:szCs w:val="22"/>
                </w:rPr>
              </w:pPr>
              <w:hyperlink w:anchor="_Toc158370765" w:history="1">
                <w:r w:rsidR="004512CD" w:rsidRPr="00112E2B">
                  <w:rPr>
                    <w:rStyle w:val="Hyperlink"/>
                    <w:rFonts w:eastAsiaTheme="minorEastAsia"/>
                    <w:noProof/>
                  </w:rPr>
                  <w:t>Legislation</w:t>
                </w:r>
                <w:r w:rsidR="004512CD">
                  <w:rPr>
                    <w:noProof/>
                    <w:webHidden/>
                  </w:rPr>
                  <w:tab/>
                </w:r>
                <w:r w:rsidR="004512CD">
                  <w:rPr>
                    <w:noProof/>
                    <w:webHidden/>
                  </w:rPr>
                  <w:fldChar w:fldCharType="begin"/>
                </w:r>
                <w:r w:rsidR="004512CD">
                  <w:rPr>
                    <w:noProof/>
                    <w:webHidden/>
                  </w:rPr>
                  <w:instrText xml:space="preserve"> PAGEREF _Toc158370765 \h </w:instrText>
                </w:r>
                <w:r w:rsidR="004512CD">
                  <w:rPr>
                    <w:noProof/>
                    <w:webHidden/>
                  </w:rPr>
                </w:r>
                <w:r w:rsidR="004512CD">
                  <w:rPr>
                    <w:noProof/>
                    <w:webHidden/>
                  </w:rPr>
                  <w:fldChar w:fldCharType="separate"/>
                </w:r>
                <w:r w:rsidR="004512CD">
                  <w:rPr>
                    <w:noProof/>
                    <w:webHidden/>
                  </w:rPr>
                  <w:t>8</w:t>
                </w:r>
                <w:r w:rsidR="004512CD">
                  <w:rPr>
                    <w:noProof/>
                    <w:webHidden/>
                  </w:rPr>
                  <w:fldChar w:fldCharType="end"/>
                </w:r>
              </w:hyperlink>
            </w:p>
            <w:p w14:paraId="5B7C084E" w14:textId="67B525A2" w:rsidR="004512CD" w:rsidRDefault="00000000">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66" w:history="1">
                <w:r w:rsidR="004512CD" w:rsidRPr="00112E2B">
                  <w:rPr>
                    <w:rStyle w:val="Hyperlink"/>
                    <w:rFonts w:eastAsiaTheme="minorEastAsia"/>
                    <w:b/>
                    <w:bCs/>
                    <w:noProof/>
                  </w:rPr>
                  <w:t>9</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Technical Data</w:t>
                </w:r>
                <w:r w:rsidR="004512CD">
                  <w:rPr>
                    <w:noProof/>
                    <w:webHidden/>
                  </w:rPr>
                  <w:tab/>
                </w:r>
                <w:r w:rsidR="004512CD">
                  <w:rPr>
                    <w:noProof/>
                    <w:webHidden/>
                  </w:rPr>
                  <w:fldChar w:fldCharType="begin"/>
                </w:r>
                <w:r w:rsidR="004512CD">
                  <w:rPr>
                    <w:noProof/>
                    <w:webHidden/>
                  </w:rPr>
                  <w:instrText xml:space="preserve"> PAGEREF _Toc158370766 \h </w:instrText>
                </w:r>
                <w:r w:rsidR="004512CD">
                  <w:rPr>
                    <w:noProof/>
                    <w:webHidden/>
                  </w:rPr>
                </w:r>
                <w:r w:rsidR="004512CD">
                  <w:rPr>
                    <w:noProof/>
                    <w:webHidden/>
                  </w:rPr>
                  <w:fldChar w:fldCharType="separate"/>
                </w:r>
                <w:r w:rsidR="004512CD">
                  <w:rPr>
                    <w:noProof/>
                    <w:webHidden/>
                  </w:rPr>
                  <w:t>9</w:t>
                </w:r>
                <w:r w:rsidR="004512CD">
                  <w:rPr>
                    <w:noProof/>
                    <w:webHidden/>
                  </w:rPr>
                  <w:fldChar w:fldCharType="end"/>
                </w:r>
              </w:hyperlink>
            </w:p>
            <w:p w14:paraId="4057861B" w14:textId="56C701E2" w:rsidR="004512CD" w:rsidRDefault="00000000">
              <w:pPr>
                <w:pStyle w:val="TOC1"/>
                <w:tabs>
                  <w:tab w:val="left" w:pos="660"/>
                  <w:tab w:val="right" w:leader="dot" w:pos="10456"/>
                </w:tabs>
                <w:rPr>
                  <w:rFonts w:asciiTheme="minorHAnsi" w:eastAsiaTheme="minorEastAsia" w:hAnsiTheme="minorHAnsi" w:cstheme="minorBidi"/>
                  <w:noProof/>
                  <w:color w:val="auto"/>
                  <w:kern w:val="2"/>
                  <w:sz w:val="22"/>
                  <w:szCs w:val="22"/>
                </w:rPr>
              </w:pPr>
              <w:hyperlink w:anchor="_Toc158370767" w:history="1">
                <w:r w:rsidR="004512CD" w:rsidRPr="00112E2B">
                  <w:rPr>
                    <w:rStyle w:val="Hyperlink"/>
                    <w:rFonts w:eastAsiaTheme="minorEastAsia"/>
                    <w:b/>
                    <w:bCs/>
                    <w:noProof/>
                  </w:rPr>
                  <w:t>10</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Future and Climate Change</w:t>
                </w:r>
                <w:r w:rsidR="004512CD">
                  <w:rPr>
                    <w:noProof/>
                    <w:webHidden/>
                  </w:rPr>
                  <w:tab/>
                </w:r>
                <w:r w:rsidR="004512CD">
                  <w:rPr>
                    <w:noProof/>
                    <w:webHidden/>
                  </w:rPr>
                  <w:fldChar w:fldCharType="begin"/>
                </w:r>
                <w:r w:rsidR="004512CD">
                  <w:rPr>
                    <w:noProof/>
                    <w:webHidden/>
                  </w:rPr>
                  <w:instrText xml:space="preserve"> PAGEREF _Toc158370767 \h </w:instrText>
                </w:r>
                <w:r w:rsidR="004512CD">
                  <w:rPr>
                    <w:noProof/>
                    <w:webHidden/>
                  </w:rPr>
                </w:r>
                <w:r w:rsidR="004512CD">
                  <w:rPr>
                    <w:noProof/>
                    <w:webHidden/>
                  </w:rPr>
                  <w:fldChar w:fldCharType="separate"/>
                </w:r>
                <w:r w:rsidR="004512CD">
                  <w:rPr>
                    <w:noProof/>
                    <w:webHidden/>
                  </w:rPr>
                  <w:t>9</w:t>
                </w:r>
                <w:r w:rsidR="004512CD">
                  <w:rPr>
                    <w:noProof/>
                    <w:webHidden/>
                  </w:rPr>
                  <w:fldChar w:fldCharType="end"/>
                </w:r>
              </w:hyperlink>
            </w:p>
            <w:p w14:paraId="78C0979E" w14:textId="3E1DFA35" w:rsidR="004512CD" w:rsidRDefault="00000000">
              <w:pPr>
                <w:pStyle w:val="TOC1"/>
                <w:tabs>
                  <w:tab w:val="right" w:leader="dot" w:pos="10456"/>
                </w:tabs>
                <w:rPr>
                  <w:rFonts w:asciiTheme="minorHAnsi" w:eastAsiaTheme="minorEastAsia" w:hAnsiTheme="minorHAnsi" w:cstheme="minorBidi"/>
                  <w:noProof/>
                  <w:color w:val="auto"/>
                  <w:kern w:val="2"/>
                  <w:sz w:val="22"/>
                  <w:szCs w:val="22"/>
                </w:rPr>
              </w:pPr>
              <w:hyperlink w:anchor="_Toc158370768" w:history="1">
                <w:r w:rsidR="004512CD" w:rsidRPr="00112E2B">
                  <w:rPr>
                    <w:rStyle w:val="Hyperlink"/>
                    <w:rFonts w:eastAsiaTheme="minorEastAsia"/>
                    <w:noProof/>
                  </w:rPr>
                  <w:t>Annex A The Parish of South Kyme</w:t>
                </w:r>
                <w:r w:rsidR="004512CD">
                  <w:rPr>
                    <w:noProof/>
                    <w:webHidden/>
                  </w:rPr>
                  <w:tab/>
                </w:r>
                <w:r w:rsidR="004512CD">
                  <w:rPr>
                    <w:noProof/>
                    <w:webHidden/>
                  </w:rPr>
                  <w:fldChar w:fldCharType="begin"/>
                </w:r>
                <w:r w:rsidR="004512CD">
                  <w:rPr>
                    <w:noProof/>
                    <w:webHidden/>
                  </w:rPr>
                  <w:instrText xml:space="preserve"> PAGEREF _Toc158370768 \h </w:instrText>
                </w:r>
                <w:r w:rsidR="004512CD">
                  <w:rPr>
                    <w:noProof/>
                    <w:webHidden/>
                  </w:rPr>
                </w:r>
                <w:r w:rsidR="004512CD">
                  <w:rPr>
                    <w:noProof/>
                    <w:webHidden/>
                  </w:rPr>
                  <w:fldChar w:fldCharType="separate"/>
                </w:r>
                <w:r w:rsidR="004512CD">
                  <w:rPr>
                    <w:noProof/>
                    <w:webHidden/>
                  </w:rPr>
                  <w:t>1</w:t>
                </w:r>
                <w:r w:rsidR="004512CD">
                  <w:rPr>
                    <w:noProof/>
                    <w:webHidden/>
                  </w:rPr>
                  <w:fldChar w:fldCharType="end"/>
                </w:r>
              </w:hyperlink>
            </w:p>
            <w:p w14:paraId="0F857220" w14:textId="0DE8CB3A" w:rsidR="004512CD" w:rsidRDefault="00000000">
              <w:pPr>
                <w:pStyle w:val="TOC1"/>
                <w:tabs>
                  <w:tab w:val="right" w:leader="dot" w:pos="10456"/>
                </w:tabs>
                <w:rPr>
                  <w:rFonts w:asciiTheme="minorHAnsi" w:eastAsiaTheme="minorEastAsia" w:hAnsiTheme="minorHAnsi" w:cstheme="minorBidi"/>
                  <w:noProof/>
                  <w:color w:val="auto"/>
                  <w:kern w:val="2"/>
                  <w:sz w:val="22"/>
                  <w:szCs w:val="22"/>
                </w:rPr>
              </w:pPr>
              <w:hyperlink w:anchor="_Toc158370769" w:history="1">
                <w:r w:rsidR="004512CD" w:rsidRPr="00112E2B">
                  <w:rPr>
                    <w:rStyle w:val="Hyperlink"/>
                    <w:rFonts w:eastAsiaTheme="minorEastAsia"/>
                    <w:noProof/>
                  </w:rPr>
                  <w:t>Annex B Public Land</w:t>
                </w:r>
                <w:r w:rsidR="004512CD">
                  <w:rPr>
                    <w:noProof/>
                    <w:webHidden/>
                  </w:rPr>
                  <w:tab/>
                </w:r>
                <w:r w:rsidR="004512CD">
                  <w:rPr>
                    <w:noProof/>
                    <w:webHidden/>
                  </w:rPr>
                  <w:fldChar w:fldCharType="begin"/>
                </w:r>
                <w:r w:rsidR="004512CD">
                  <w:rPr>
                    <w:noProof/>
                    <w:webHidden/>
                  </w:rPr>
                  <w:instrText xml:space="preserve"> PAGEREF _Toc158370769 \h </w:instrText>
                </w:r>
                <w:r w:rsidR="004512CD">
                  <w:rPr>
                    <w:noProof/>
                    <w:webHidden/>
                  </w:rPr>
                </w:r>
                <w:r w:rsidR="004512CD">
                  <w:rPr>
                    <w:noProof/>
                    <w:webHidden/>
                  </w:rPr>
                  <w:fldChar w:fldCharType="separate"/>
                </w:r>
                <w:r w:rsidR="004512CD">
                  <w:rPr>
                    <w:noProof/>
                    <w:webHidden/>
                  </w:rPr>
                  <w:t>1</w:t>
                </w:r>
                <w:r w:rsidR="004512CD">
                  <w:rPr>
                    <w:noProof/>
                    <w:webHidden/>
                  </w:rPr>
                  <w:fldChar w:fldCharType="end"/>
                </w:r>
              </w:hyperlink>
            </w:p>
            <w:p w14:paraId="0D77F47E" w14:textId="534F3F25" w:rsidR="004512CD" w:rsidRDefault="00000000">
              <w:pPr>
                <w:pStyle w:val="TOC1"/>
                <w:tabs>
                  <w:tab w:val="right" w:leader="dot" w:pos="10456"/>
                </w:tabs>
                <w:rPr>
                  <w:rFonts w:asciiTheme="minorHAnsi" w:eastAsiaTheme="minorEastAsia" w:hAnsiTheme="minorHAnsi" w:cstheme="minorBidi"/>
                  <w:noProof/>
                  <w:color w:val="auto"/>
                  <w:kern w:val="2"/>
                  <w:sz w:val="22"/>
                  <w:szCs w:val="22"/>
                </w:rPr>
              </w:pPr>
              <w:hyperlink w:anchor="_Toc158370770" w:history="1">
                <w:r w:rsidR="004512CD" w:rsidRPr="00112E2B">
                  <w:rPr>
                    <w:rStyle w:val="Hyperlink"/>
                    <w:rFonts w:eastAsiaTheme="minorEastAsia"/>
                    <w:noProof/>
                  </w:rPr>
                  <w:t>Annex C Biodiversity Areas</w:t>
                </w:r>
                <w:r w:rsidR="004512CD">
                  <w:rPr>
                    <w:noProof/>
                    <w:webHidden/>
                  </w:rPr>
                  <w:tab/>
                </w:r>
                <w:r w:rsidR="004512CD">
                  <w:rPr>
                    <w:noProof/>
                    <w:webHidden/>
                  </w:rPr>
                  <w:fldChar w:fldCharType="begin"/>
                </w:r>
                <w:r w:rsidR="004512CD">
                  <w:rPr>
                    <w:noProof/>
                    <w:webHidden/>
                  </w:rPr>
                  <w:instrText xml:space="preserve"> PAGEREF _Toc158370770 \h </w:instrText>
                </w:r>
                <w:r w:rsidR="004512CD">
                  <w:rPr>
                    <w:noProof/>
                    <w:webHidden/>
                  </w:rPr>
                </w:r>
                <w:r w:rsidR="004512CD">
                  <w:rPr>
                    <w:noProof/>
                    <w:webHidden/>
                  </w:rPr>
                  <w:fldChar w:fldCharType="separate"/>
                </w:r>
                <w:r w:rsidR="004512CD">
                  <w:rPr>
                    <w:noProof/>
                    <w:webHidden/>
                  </w:rPr>
                  <w:t>1</w:t>
                </w:r>
                <w:r w:rsidR="004512CD">
                  <w:rPr>
                    <w:noProof/>
                    <w:webHidden/>
                  </w:rPr>
                  <w:fldChar w:fldCharType="end"/>
                </w:r>
              </w:hyperlink>
            </w:p>
            <w:p w14:paraId="4DEB4876" w14:textId="665BB313" w:rsidR="004512CD" w:rsidRDefault="00000000">
              <w:pPr>
                <w:pStyle w:val="TOC1"/>
                <w:tabs>
                  <w:tab w:val="right" w:leader="dot" w:pos="10456"/>
                </w:tabs>
                <w:rPr>
                  <w:rFonts w:asciiTheme="minorHAnsi" w:eastAsiaTheme="minorEastAsia" w:hAnsiTheme="minorHAnsi" w:cstheme="minorBidi"/>
                  <w:noProof/>
                  <w:color w:val="auto"/>
                  <w:kern w:val="2"/>
                  <w:sz w:val="22"/>
                  <w:szCs w:val="22"/>
                </w:rPr>
              </w:pPr>
              <w:hyperlink w:anchor="_Toc158370771" w:history="1">
                <w:r w:rsidR="004512CD" w:rsidRPr="00112E2B">
                  <w:rPr>
                    <w:rStyle w:val="Hyperlink"/>
                    <w:rFonts w:eastAsiaTheme="minorEastAsia"/>
                    <w:noProof/>
                  </w:rPr>
                  <w:t>Annex D South Kyme Community Biodiversity Group</w:t>
                </w:r>
                <w:r w:rsidR="004512CD">
                  <w:rPr>
                    <w:noProof/>
                    <w:webHidden/>
                  </w:rPr>
                  <w:tab/>
                </w:r>
                <w:r w:rsidR="004512CD">
                  <w:rPr>
                    <w:noProof/>
                    <w:webHidden/>
                  </w:rPr>
                  <w:fldChar w:fldCharType="begin"/>
                </w:r>
                <w:r w:rsidR="004512CD">
                  <w:rPr>
                    <w:noProof/>
                    <w:webHidden/>
                  </w:rPr>
                  <w:instrText xml:space="preserve"> PAGEREF _Toc158370771 \h </w:instrText>
                </w:r>
                <w:r w:rsidR="004512CD">
                  <w:rPr>
                    <w:noProof/>
                    <w:webHidden/>
                  </w:rPr>
                </w:r>
                <w:r w:rsidR="004512CD">
                  <w:rPr>
                    <w:noProof/>
                    <w:webHidden/>
                  </w:rPr>
                  <w:fldChar w:fldCharType="separate"/>
                </w:r>
                <w:r w:rsidR="004512CD">
                  <w:rPr>
                    <w:noProof/>
                    <w:webHidden/>
                  </w:rPr>
                  <w:t>1</w:t>
                </w:r>
                <w:r w:rsidR="004512CD">
                  <w:rPr>
                    <w:noProof/>
                    <w:webHidden/>
                  </w:rPr>
                  <w:fldChar w:fldCharType="end"/>
                </w:r>
              </w:hyperlink>
            </w:p>
            <w:p w14:paraId="5647A3AB" w14:textId="28D48862" w:rsidR="004512CD" w:rsidRDefault="00000000">
              <w:pPr>
                <w:pStyle w:val="TOC1"/>
                <w:tabs>
                  <w:tab w:val="right" w:leader="dot" w:pos="10456"/>
                </w:tabs>
                <w:rPr>
                  <w:rFonts w:asciiTheme="minorHAnsi" w:eastAsiaTheme="minorEastAsia" w:hAnsiTheme="minorHAnsi" w:cstheme="minorBidi"/>
                  <w:noProof/>
                  <w:color w:val="auto"/>
                  <w:kern w:val="2"/>
                  <w:sz w:val="22"/>
                  <w:szCs w:val="22"/>
                </w:rPr>
              </w:pPr>
              <w:hyperlink w:anchor="_Toc158370772" w:history="1">
                <w:r w:rsidR="004512CD" w:rsidRPr="00112E2B">
                  <w:rPr>
                    <w:rStyle w:val="Hyperlink"/>
                    <w:rFonts w:eastAsiaTheme="minorEastAsia"/>
                    <w:noProof/>
                  </w:rPr>
                  <w:t>Annex E The Drainage Ditches Around South Kyme</w:t>
                </w:r>
                <w:r w:rsidR="004512CD">
                  <w:rPr>
                    <w:noProof/>
                    <w:webHidden/>
                  </w:rPr>
                  <w:tab/>
                </w:r>
                <w:r w:rsidR="004512CD">
                  <w:rPr>
                    <w:noProof/>
                    <w:webHidden/>
                  </w:rPr>
                  <w:fldChar w:fldCharType="begin"/>
                </w:r>
                <w:r w:rsidR="004512CD">
                  <w:rPr>
                    <w:noProof/>
                    <w:webHidden/>
                  </w:rPr>
                  <w:instrText xml:space="preserve"> PAGEREF _Toc158370772 \h </w:instrText>
                </w:r>
                <w:r w:rsidR="004512CD">
                  <w:rPr>
                    <w:noProof/>
                    <w:webHidden/>
                  </w:rPr>
                </w:r>
                <w:r w:rsidR="004512CD">
                  <w:rPr>
                    <w:noProof/>
                    <w:webHidden/>
                  </w:rPr>
                  <w:fldChar w:fldCharType="separate"/>
                </w:r>
                <w:r w:rsidR="004512CD">
                  <w:rPr>
                    <w:noProof/>
                    <w:webHidden/>
                  </w:rPr>
                  <w:t>1</w:t>
                </w:r>
                <w:r w:rsidR="004512CD">
                  <w:rPr>
                    <w:noProof/>
                    <w:webHidden/>
                  </w:rPr>
                  <w:fldChar w:fldCharType="end"/>
                </w:r>
              </w:hyperlink>
            </w:p>
            <w:p w14:paraId="78185D29" w14:textId="155EB7EE" w:rsidR="00771E51" w:rsidRDefault="00EA4EB5" w:rsidP="005765FC">
              <w:pPr>
                <w:rPr>
                  <w:b/>
                  <w:bCs/>
                  <w:noProof/>
                </w:rPr>
              </w:pPr>
              <w:r>
                <w:rPr>
                  <w:b/>
                  <w:bCs/>
                  <w:noProof/>
                </w:rPr>
                <w:fldChar w:fldCharType="end"/>
              </w:r>
            </w:p>
          </w:sdtContent>
        </w:sdt>
        <w:p w14:paraId="1289D83D" w14:textId="77777777" w:rsidR="00D87861" w:rsidRDefault="00D87861" w:rsidP="00D879CE">
          <w:pPr>
            <w:pStyle w:val="Heading1"/>
            <w:rPr>
              <w:b/>
              <w:bCs/>
              <w:sz w:val="26"/>
              <w:szCs w:val="26"/>
            </w:rPr>
          </w:pPr>
        </w:p>
        <w:p w14:paraId="2A77747A" w14:textId="33473E7D" w:rsidR="00D87861" w:rsidRDefault="00D87861" w:rsidP="00D87861">
          <w:pPr>
            <w:tabs>
              <w:tab w:val="left" w:pos="5923"/>
              <w:tab w:val="left" w:pos="8450"/>
            </w:tabs>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ab/>
          </w:r>
          <w:r>
            <w:rPr>
              <w:rFonts w:asciiTheme="majorHAnsi" w:eastAsiaTheme="majorEastAsia" w:hAnsiTheme="majorHAnsi" w:cstheme="majorBidi"/>
              <w:b/>
              <w:bCs/>
              <w:color w:val="2F5496" w:themeColor="accent1" w:themeShade="BF"/>
              <w:sz w:val="26"/>
              <w:szCs w:val="26"/>
            </w:rPr>
            <w:tab/>
          </w:r>
        </w:p>
        <w:p w14:paraId="0AAE5FC2" w14:textId="43BC250B" w:rsidR="0040003B" w:rsidRDefault="00771E51" w:rsidP="00D879CE">
          <w:pPr>
            <w:pStyle w:val="Heading1"/>
            <w:rPr>
              <w:b/>
              <w:bCs/>
            </w:rPr>
          </w:pPr>
          <w:r w:rsidRPr="00D87861">
            <w:br w:type="page"/>
          </w:r>
          <w:bookmarkStart w:id="0" w:name="_Toc530330662"/>
          <w:bookmarkStart w:id="1" w:name="_Toc158370745"/>
          <w:r w:rsidR="00BD15E4">
            <w:rPr>
              <w:b/>
              <w:bCs/>
            </w:rPr>
            <w:lastRenderedPageBreak/>
            <w:t>1</w:t>
          </w:r>
          <w:r w:rsidR="00BD15E4">
            <w:rPr>
              <w:b/>
              <w:bCs/>
            </w:rPr>
            <w:tab/>
          </w:r>
          <w:r w:rsidR="007736AE">
            <w:rPr>
              <w:b/>
              <w:bCs/>
            </w:rPr>
            <w:t xml:space="preserve">The </w:t>
          </w:r>
          <w:r w:rsidR="646F6912" w:rsidRPr="646F6912">
            <w:rPr>
              <w:b/>
              <w:bCs/>
            </w:rPr>
            <w:t>Biodiversity Action Plan</w:t>
          </w:r>
          <w:bookmarkEnd w:id="0"/>
          <w:bookmarkEnd w:id="1"/>
        </w:p>
        <w:p w14:paraId="51EAC842" w14:textId="18E1E787" w:rsidR="00E57325" w:rsidRDefault="007736AE" w:rsidP="009E51C4">
          <w:pPr>
            <w:widowControl w:val="0"/>
            <w:spacing w:after="0" w:line="240" w:lineRule="auto"/>
            <w:rPr>
              <w:rFonts w:ascii="Arial" w:hAnsi="Arial" w:cs="Arial"/>
              <w:sz w:val="22"/>
              <w:szCs w:val="22"/>
              <w14:ligatures w14:val="none"/>
            </w:rPr>
          </w:pPr>
          <w:r w:rsidRPr="009E51C4">
            <w:rPr>
              <w:rFonts w:ascii="Arial" w:hAnsi="Arial" w:cs="Arial"/>
              <w:sz w:val="22"/>
              <w:szCs w:val="22"/>
              <w14:ligatures w14:val="none"/>
            </w:rPr>
            <w:t>The Biodiversity Action Plan</w:t>
          </w:r>
          <w:r w:rsidR="002B2701">
            <w:rPr>
              <w:rFonts w:ascii="Arial" w:hAnsi="Arial" w:cs="Arial"/>
              <w:sz w:val="22"/>
              <w:szCs w:val="22"/>
              <w14:ligatures w14:val="none"/>
            </w:rPr>
            <w:t xml:space="preserve"> (BAP)</w:t>
          </w:r>
          <w:r w:rsidRPr="009E51C4">
            <w:rPr>
              <w:rFonts w:ascii="Arial" w:hAnsi="Arial" w:cs="Arial"/>
              <w:sz w:val="22"/>
              <w:szCs w:val="22"/>
              <w14:ligatures w14:val="none"/>
            </w:rPr>
            <w:t xml:space="preserve"> was created for the </w:t>
          </w:r>
          <w:r w:rsidR="00E57325">
            <w:rPr>
              <w:rFonts w:ascii="Arial" w:hAnsi="Arial" w:cs="Arial"/>
              <w:sz w:val="22"/>
              <w:szCs w:val="22"/>
              <w14:ligatures w14:val="none"/>
            </w:rPr>
            <w:t xml:space="preserve">Parish </w:t>
          </w:r>
          <w:r w:rsidRPr="009E51C4">
            <w:rPr>
              <w:rFonts w:ascii="Arial" w:hAnsi="Arial" w:cs="Arial"/>
              <w:sz w:val="22"/>
              <w:szCs w:val="22"/>
              <w14:ligatures w14:val="none"/>
            </w:rPr>
            <w:t xml:space="preserve">Council by the </w:t>
          </w:r>
          <w:r w:rsidR="009E51C4" w:rsidRPr="009E51C4">
            <w:rPr>
              <w:rFonts w:ascii="Arial" w:hAnsi="Arial" w:cs="Arial"/>
              <w:sz w:val="22"/>
              <w:szCs w:val="22"/>
              <w14:ligatures w14:val="none"/>
            </w:rPr>
            <w:t>Biodiversity</w:t>
          </w:r>
          <w:r w:rsidRPr="009E51C4">
            <w:rPr>
              <w:rFonts w:ascii="Arial" w:hAnsi="Arial" w:cs="Arial"/>
              <w:sz w:val="22"/>
              <w:szCs w:val="22"/>
              <w14:ligatures w14:val="none"/>
            </w:rPr>
            <w:t xml:space="preserve"> Working Group </w:t>
          </w:r>
          <w:r w:rsidR="009E51C4" w:rsidRPr="009E51C4">
            <w:rPr>
              <w:rFonts w:ascii="Arial" w:hAnsi="Arial" w:cs="Arial"/>
              <w:sz w:val="22"/>
              <w:szCs w:val="22"/>
              <w14:ligatures w14:val="none"/>
            </w:rPr>
            <w:t>in conjunction</w:t>
          </w:r>
          <w:r w:rsidRPr="009E51C4">
            <w:rPr>
              <w:rFonts w:ascii="Arial" w:hAnsi="Arial" w:cs="Arial"/>
              <w:sz w:val="22"/>
              <w:szCs w:val="22"/>
              <w14:ligatures w14:val="none"/>
            </w:rPr>
            <w:t xml:space="preserve"> with the South Kyme Community Biodiversity Group</w:t>
          </w:r>
          <w:r w:rsidR="009E51C4">
            <w:rPr>
              <w:rFonts w:ascii="Arial" w:hAnsi="Arial" w:cs="Arial"/>
              <w:sz w:val="22"/>
              <w:szCs w:val="22"/>
              <w14:ligatures w14:val="none"/>
            </w:rPr>
            <w:t xml:space="preserve"> and other members of the commun</w:t>
          </w:r>
          <w:r w:rsidR="00E57325">
            <w:rPr>
              <w:rFonts w:ascii="Arial" w:hAnsi="Arial" w:cs="Arial"/>
              <w:sz w:val="22"/>
              <w:szCs w:val="22"/>
              <w14:ligatures w14:val="none"/>
            </w:rPr>
            <w:t>it</w:t>
          </w:r>
          <w:r w:rsidR="009E51C4">
            <w:rPr>
              <w:rFonts w:ascii="Arial" w:hAnsi="Arial" w:cs="Arial"/>
              <w:sz w:val="22"/>
              <w:szCs w:val="22"/>
              <w14:ligatures w14:val="none"/>
            </w:rPr>
            <w:t>y</w:t>
          </w:r>
          <w:r w:rsidRPr="009E51C4">
            <w:rPr>
              <w:rFonts w:ascii="Arial" w:hAnsi="Arial" w:cs="Arial"/>
              <w:sz w:val="22"/>
              <w:szCs w:val="22"/>
              <w14:ligatures w14:val="none"/>
            </w:rPr>
            <w:t xml:space="preserve">. </w:t>
          </w:r>
        </w:p>
        <w:p w14:paraId="3125987B" w14:textId="77777777" w:rsidR="00E57325" w:rsidRDefault="00E57325" w:rsidP="009E51C4">
          <w:pPr>
            <w:widowControl w:val="0"/>
            <w:spacing w:after="0" w:line="240" w:lineRule="auto"/>
            <w:rPr>
              <w:rFonts w:ascii="Arial" w:hAnsi="Arial" w:cs="Arial"/>
              <w:sz w:val="22"/>
              <w:szCs w:val="22"/>
              <w14:ligatures w14:val="none"/>
            </w:rPr>
          </w:pPr>
        </w:p>
        <w:p w14:paraId="5F96FEE4" w14:textId="19FC3ADA" w:rsidR="005765FC" w:rsidRPr="009E51C4" w:rsidRDefault="009E51C4" w:rsidP="009E51C4">
          <w:pPr>
            <w:widowControl w:val="0"/>
            <w:spacing w:after="0" w:line="240" w:lineRule="auto"/>
            <w:rPr>
              <w:rFonts w:ascii="Arial" w:hAnsi="Arial" w:cs="Arial"/>
              <w:sz w:val="22"/>
              <w:szCs w:val="22"/>
              <w14:ligatures w14:val="none"/>
            </w:rPr>
          </w:pPr>
          <w:r>
            <w:rPr>
              <w:rFonts w:ascii="Arial" w:hAnsi="Arial" w:cs="Arial"/>
              <w:sz w:val="22"/>
              <w:szCs w:val="22"/>
              <w14:ligatures w14:val="none"/>
            </w:rPr>
            <w:t>This document</w:t>
          </w:r>
          <w:r w:rsidR="00927331" w:rsidRPr="00927331">
            <w:rPr>
              <w:rFonts w:ascii="Arial" w:hAnsi="Arial" w:cs="Arial"/>
              <w:sz w:val="22"/>
              <w:szCs w:val="22"/>
              <w14:ligatures w14:val="none"/>
            </w:rPr>
            <w:t xml:space="preserve"> </w:t>
          </w:r>
          <w:r w:rsidR="00544640">
            <w:rPr>
              <w:rFonts w:ascii="Arial" w:hAnsi="Arial" w:cs="Arial"/>
              <w:sz w:val="22"/>
              <w:szCs w:val="22"/>
              <w14:ligatures w14:val="none"/>
            </w:rPr>
            <w:t xml:space="preserve">provides information about current practices on public land and </w:t>
          </w:r>
          <w:r w:rsidR="00927331" w:rsidRPr="00927331">
            <w:rPr>
              <w:rFonts w:ascii="Arial" w:hAnsi="Arial" w:cs="Arial"/>
              <w:sz w:val="22"/>
              <w:szCs w:val="22"/>
              <w14:ligatures w14:val="none"/>
            </w:rPr>
            <w:t>give</w:t>
          </w:r>
          <w:r>
            <w:rPr>
              <w:rFonts w:ascii="Arial" w:hAnsi="Arial" w:cs="Arial"/>
              <w:sz w:val="22"/>
              <w:szCs w:val="22"/>
              <w14:ligatures w14:val="none"/>
            </w:rPr>
            <w:t>s</w:t>
          </w:r>
          <w:r w:rsidR="00927331" w:rsidRPr="00927331">
            <w:rPr>
              <w:rFonts w:ascii="Arial" w:hAnsi="Arial" w:cs="Arial"/>
              <w:sz w:val="22"/>
              <w:szCs w:val="22"/>
              <w14:ligatures w14:val="none"/>
            </w:rPr>
            <w:t xml:space="preserve"> an overview of habitat</w:t>
          </w:r>
          <w:r w:rsidR="00C8284C">
            <w:rPr>
              <w:rFonts w:ascii="Arial" w:hAnsi="Arial" w:cs="Arial"/>
              <w:sz w:val="22"/>
              <w:szCs w:val="22"/>
              <w14:ligatures w14:val="none"/>
            </w:rPr>
            <w:t>s</w:t>
          </w:r>
          <w:r w:rsidR="00927331" w:rsidRPr="00927331">
            <w:rPr>
              <w:rFonts w:ascii="Arial" w:hAnsi="Arial" w:cs="Arial"/>
              <w:sz w:val="22"/>
              <w:szCs w:val="22"/>
              <w14:ligatures w14:val="none"/>
            </w:rPr>
            <w:t xml:space="preserve"> in </w:t>
          </w:r>
          <w:r w:rsidR="00927331">
            <w:rPr>
              <w:rFonts w:ascii="Arial" w:hAnsi="Arial" w:cs="Arial"/>
              <w:sz w:val="22"/>
              <w:szCs w:val="22"/>
              <w14:ligatures w14:val="none"/>
            </w:rPr>
            <w:t>our parish</w:t>
          </w:r>
          <w:r w:rsidR="00927331" w:rsidRPr="00420A4F">
            <w:rPr>
              <w:rFonts w:ascii="Arial" w:hAnsi="Arial" w:cs="Arial"/>
              <w:sz w:val="22"/>
              <w:szCs w:val="22"/>
              <w14:ligatures w14:val="none"/>
            </w:rPr>
            <w:t>, identif</w:t>
          </w:r>
          <w:r w:rsidR="00263213">
            <w:rPr>
              <w:rFonts w:ascii="Arial" w:hAnsi="Arial" w:cs="Arial"/>
              <w:sz w:val="22"/>
              <w:szCs w:val="22"/>
              <w14:ligatures w14:val="none"/>
            </w:rPr>
            <w:t xml:space="preserve">ies </w:t>
          </w:r>
          <w:r w:rsidR="00927331" w:rsidRPr="00420A4F">
            <w:rPr>
              <w:rFonts w:ascii="Arial" w:hAnsi="Arial" w:cs="Arial"/>
              <w:sz w:val="22"/>
              <w:szCs w:val="22"/>
              <w14:ligatures w14:val="none"/>
            </w:rPr>
            <w:t>threats</w:t>
          </w:r>
          <w:r>
            <w:rPr>
              <w:rFonts w:ascii="Arial" w:hAnsi="Arial" w:cs="Arial"/>
              <w:sz w:val="22"/>
              <w:szCs w:val="22"/>
              <w14:ligatures w14:val="none"/>
            </w:rPr>
            <w:t xml:space="preserve"> and </w:t>
          </w:r>
          <w:r w:rsidR="003A45B8" w:rsidRPr="00D328B7">
            <w:rPr>
              <w:rFonts w:ascii="Arial" w:hAnsi="Arial" w:cs="Arial"/>
              <w:sz w:val="22"/>
              <w:szCs w:val="22"/>
              <w14:ligatures w14:val="none"/>
            </w:rPr>
            <w:t>provide</w:t>
          </w:r>
          <w:r>
            <w:rPr>
              <w:rFonts w:ascii="Arial" w:hAnsi="Arial" w:cs="Arial"/>
              <w:sz w:val="22"/>
              <w:szCs w:val="22"/>
              <w14:ligatures w14:val="none"/>
            </w:rPr>
            <w:t>s</w:t>
          </w:r>
          <w:r w:rsidR="003A45B8" w:rsidRPr="00D328B7">
            <w:rPr>
              <w:rFonts w:ascii="Arial" w:hAnsi="Arial" w:cs="Arial"/>
              <w:sz w:val="22"/>
              <w:szCs w:val="22"/>
              <w14:ligatures w14:val="none"/>
            </w:rPr>
            <w:t xml:space="preserve"> information </w:t>
          </w:r>
          <w:r w:rsidR="00E57325">
            <w:rPr>
              <w:rFonts w:ascii="Arial" w:hAnsi="Arial" w:cs="Arial"/>
              <w:sz w:val="22"/>
              <w:szCs w:val="22"/>
              <w14:ligatures w14:val="none"/>
            </w:rPr>
            <w:t>to protect biodiversity</w:t>
          </w:r>
          <w:r w:rsidR="00544640">
            <w:rPr>
              <w:rFonts w:ascii="Arial" w:hAnsi="Arial" w:cs="Arial"/>
              <w:sz w:val="22"/>
              <w:szCs w:val="22"/>
              <w14:ligatures w14:val="none"/>
            </w:rPr>
            <w:t>. It is hoped that the information contained in this plan will</w:t>
          </w:r>
          <w:r w:rsidR="003A45B8" w:rsidRPr="00D328B7">
            <w:rPr>
              <w:rFonts w:ascii="Arial" w:hAnsi="Arial" w:cs="Arial"/>
              <w:sz w:val="22"/>
              <w:szCs w:val="22"/>
              <w14:ligatures w14:val="none"/>
            </w:rPr>
            <w:t xml:space="preserve"> </w:t>
          </w:r>
          <w:r w:rsidR="00E57325">
            <w:rPr>
              <w:rFonts w:ascii="Arial" w:hAnsi="Arial" w:cs="Arial"/>
              <w:sz w:val="22"/>
              <w:szCs w:val="22"/>
              <w14:ligatures w14:val="none"/>
            </w:rPr>
            <w:t xml:space="preserve">enable </w:t>
          </w:r>
          <w:r w:rsidR="003A45B8" w:rsidRPr="00D328B7">
            <w:rPr>
              <w:rFonts w:ascii="Arial" w:hAnsi="Arial" w:cs="Arial"/>
              <w:sz w:val="22"/>
              <w:szCs w:val="22"/>
              <w14:ligatures w14:val="none"/>
            </w:rPr>
            <w:t xml:space="preserve">the Parish Council and residents </w:t>
          </w:r>
          <w:r w:rsidR="00E57325">
            <w:rPr>
              <w:rFonts w:ascii="Arial" w:hAnsi="Arial" w:cs="Arial"/>
              <w:sz w:val="22"/>
              <w:szCs w:val="22"/>
              <w14:ligatures w14:val="none"/>
            </w:rPr>
            <w:t>to</w:t>
          </w:r>
          <w:r w:rsidR="00927331" w:rsidRPr="00D328B7">
            <w:rPr>
              <w:rFonts w:ascii="Arial" w:hAnsi="Arial" w:cs="Arial"/>
              <w:sz w:val="22"/>
              <w:szCs w:val="22"/>
              <w14:ligatures w14:val="none"/>
            </w:rPr>
            <w:t xml:space="preserve"> </w:t>
          </w:r>
          <w:r w:rsidR="00263213">
            <w:rPr>
              <w:rFonts w:ascii="Arial" w:hAnsi="Arial" w:cs="Arial"/>
              <w:sz w:val="22"/>
              <w:szCs w:val="22"/>
              <w14:ligatures w14:val="none"/>
            </w:rPr>
            <w:t xml:space="preserve">safeguard and </w:t>
          </w:r>
          <w:r w:rsidR="00927331" w:rsidRPr="00D328B7">
            <w:rPr>
              <w:rFonts w:ascii="Arial" w:hAnsi="Arial" w:cs="Arial"/>
              <w:sz w:val="22"/>
              <w:szCs w:val="22"/>
              <w14:ligatures w14:val="none"/>
            </w:rPr>
            <w:t xml:space="preserve">improve </w:t>
          </w:r>
          <w:r w:rsidR="00C8284C" w:rsidRPr="00D328B7">
            <w:rPr>
              <w:rFonts w:ascii="Arial" w:hAnsi="Arial" w:cs="Arial"/>
              <w:sz w:val="22"/>
              <w:szCs w:val="22"/>
              <w14:ligatures w14:val="none"/>
            </w:rPr>
            <w:t>land</w:t>
          </w:r>
          <w:r w:rsidR="005E45A4" w:rsidRPr="00D328B7">
            <w:rPr>
              <w:rFonts w:ascii="Arial" w:hAnsi="Arial" w:cs="Arial"/>
              <w:sz w:val="22"/>
              <w:szCs w:val="22"/>
              <w14:ligatures w14:val="none"/>
            </w:rPr>
            <w:t xml:space="preserve"> with regards to biodiversity</w:t>
          </w:r>
          <w:r w:rsidR="00DE7E60" w:rsidRPr="00D328B7">
            <w:rPr>
              <w:rFonts w:ascii="Arial" w:hAnsi="Arial" w:cs="Arial"/>
              <w:sz w:val="22"/>
              <w:szCs w:val="22"/>
              <w14:ligatures w14:val="none"/>
            </w:rPr>
            <w:t>.</w:t>
          </w:r>
          <w:r w:rsidR="00263213">
            <w:rPr>
              <w:rFonts w:ascii="Arial" w:hAnsi="Arial" w:cs="Arial"/>
              <w:sz w:val="22"/>
              <w:szCs w:val="22"/>
              <w14:ligatures w14:val="none"/>
            </w:rPr>
            <w:t xml:space="preserve"> It </w:t>
          </w:r>
          <w:r w:rsidR="002B2701">
            <w:rPr>
              <w:rFonts w:ascii="Arial" w:hAnsi="Arial" w:cs="Arial"/>
              <w:sz w:val="22"/>
              <w:szCs w:val="22"/>
              <w14:ligatures w14:val="none"/>
            </w:rPr>
            <w:t xml:space="preserve">also </w:t>
          </w:r>
          <w:r w:rsidR="00263213">
            <w:rPr>
              <w:rFonts w:ascii="Arial" w:hAnsi="Arial" w:cs="Arial"/>
              <w:sz w:val="22"/>
              <w:szCs w:val="22"/>
              <w14:ligatures w14:val="none"/>
            </w:rPr>
            <w:t>encourages</w:t>
          </w:r>
          <w:r w:rsidR="0024212E">
            <w:rPr>
              <w:rFonts w:ascii="Arial" w:hAnsi="Arial" w:cs="Arial"/>
              <w:sz w:val="22"/>
              <w:szCs w:val="22"/>
              <w14:ligatures w14:val="none"/>
            </w:rPr>
            <w:t xml:space="preserve"> </w:t>
          </w:r>
          <w:r w:rsidR="00FC66F2" w:rsidRPr="00FC66F2">
            <w:rPr>
              <w:rFonts w:ascii="Arial" w:hAnsi="Arial" w:cs="Arial"/>
              <w:sz w:val="22"/>
              <w:szCs w:val="22"/>
              <w14:ligatures w14:val="none"/>
            </w:rPr>
            <w:t>engage</w:t>
          </w:r>
          <w:r w:rsidR="00263213">
            <w:rPr>
              <w:rFonts w:ascii="Arial" w:hAnsi="Arial" w:cs="Arial"/>
              <w:sz w:val="22"/>
              <w:szCs w:val="22"/>
              <w14:ligatures w14:val="none"/>
            </w:rPr>
            <w:t xml:space="preserve">ment within the </w:t>
          </w:r>
          <w:r w:rsidR="00FC66F2" w:rsidRPr="00FC66F2">
            <w:rPr>
              <w:rFonts w:ascii="Arial" w:hAnsi="Arial" w:cs="Arial"/>
              <w:sz w:val="22"/>
              <w:szCs w:val="22"/>
              <w14:ligatures w14:val="none"/>
            </w:rPr>
            <w:t>community</w:t>
          </w:r>
          <w:r w:rsidR="002B2701">
            <w:rPr>
              <w:rFonts w:ascii="Arial" w:hAnsi="Arial" w:cs="Arial"/>
              <w:sz w:val="22"/>
              <w:szCs w:val="22"/>
              <w14:ligatures w14:val="none"/>
            </w:rPr>
            <w:t xml:space="preserve"> and further afield</w:t>
          </w:r>
          <w:r w:rsidR="00FC66F2" w:rsidRPr="00FC66F2">
            <w:rPr>
              <w:rFonts w:ascii="Arial" w:hAnsi="Arial" w:cs="Arial"/>
              <w:sz w:val="22"/>
              <w:szCs w:val="22"/>
              <w14:ligatures w14:val="none"/>
            </w:rPr>
            <w:t xml:space="preserve"> to action South Kyme’s BAP to </w:t>
          </w:r>
          <w:r w:rsidR="00263213">
            <w:rPr>
              <w:rFonts w:ascii="Arial" w:hAnsi="Arial" w:cs="Arial"/>
              <w:sz w:val="22"/>
              <w:szCs w:val="22"/>
              <w14:ligatures w14:val="none"/>
            </w:rPr>
            <w:t xml:space="preserve">promote and </w:t>
          </w:r>
          <w:r w:rsidR="00FC66F2" w:rsidRPr="00FC66F2">
            <w:rPr>
              <w:rFonts w:ascii="Arial" w:hAnsi="Arial" w:cs="Arial"/>
              <w:sz w:val="22"/>
              <w:szCs w:val="22"/>
              <w14:ligatures w14:val="none"/>
            </w:rPr>
            <w:t xml:space="preserve">sustain </w:t>
          </w:r>
          <w:r w:rsidR="00263213">
            <w:rPr>
              <w:rFonts w:ascii="Arial" w:hAnsi="Arial" w:cs="Arial"/>
              <w:sz w:val="22"/>
              <w:szCs w:val="22"/>
              <w14:ligatures w14:val="none"/>
            </w:rPr>
            <w:t>b</w:t>
          </w:r>
          <w:r w:rsidR="00FC66F2" w:rsidRPr="00FC66F2">
            <w:rPr>
              <w:rFonts w:ascii="Arial" w:hAnsi="Arial" w:cs="Arial"/>
              <w:sz w:val="22"/>
              <w:szCs w:val="22"/>
              <w14:ligatures w14:val="none"/>
            </w:rPr>
            <w:t>iodiversity.</w:t>
          </w:r>
        </w:p>
      </w:sdtContent>
    </w:sdt>
    <w:bookmarkStart w:id="2" w:name="_Toc144655094" w:displacedByCustomXml="prev"/>
    <w:p w14:paraId="471D6BBA" w14:textId="6B2DEAA9" w:rsidR="00955D72" w:rsidRPr="00955D72" w:rsidRDefault="00E05645" w:rsidP="00955D72">
      <w:pPr>
        <w:pStyle w:val="Heading1"/>
        <w:rPr>
          <w:b/>
          <w:bCs/>
        </w:rPr>
      </w:pPr>
      <w:bookmarkStart w:id="3" w:name="_Toc87738513"/>
      <w:bookmarkStart w:id="4" w:name="_Toc158370746"/>
      <w:r>
        <w:rPr>
          <w:b/>
          <w:bCs/>
        </w:rPr>
        <w:t>2</w:t>
      </w:r>
      <w:r>
        <w:rPr>
          <w:b/>
          <w:bCs/>
        </w:rPr>
        <w:tab/>
      </w:r>
      <w:r w:rsidR="646F6912" w:rsidRPr="646F6912">
        <w:rPr>
          <w:b/>
          <w:bCs/>
        </w:rPr>
        <w:t>What W</w:t>
      </w:r>
      <w:r w:rsidR="00FE6067">
        <w:rPr>
          <w:b/>
          <w:bCs/>
        </w:rPr>
        <w:t>hy</w:t>
      </w:r>
      <w:r w:rsidR="646F6912" w:rsidRPr="646F6912">
        <w:rPr>
          <w:b/>
          <w:bCs/>
        </w:rPr>
        <w:t xml:space="preserve"> and </w:t>
      </w:r>
      <w:r w:rsidR="00FE6067">
        <w:rPr>
          <w:b/>
          <w:bCs/>
        </w:rPr>
        <w:t>How</w:t>
      </w:r>
      <w:bookmarkEnd w:id="2"/>
      <w:bookmarkEnd w:id="3"/>
      <w:bookmarkEnd w:id="4"/>
    </w:p>
    <w:p w14:paraId="27ECC977" w14:textId="569C595F" w:rsidR="00964C71" w:rsidRPr="00955D72" w:rsidRDefault="646F6912" w:rsidP="00955D72">
      <w:pPr>
        <w:pStyle w:val="Heading2"/>
      </w:pPr>
      <w:bookmarkStart w:id="5" w:name="_Toc144655095"/>
      <w:bookmarkStart w:id="6" w:name="_Toc1865798334"/>
      <w:bookmarkStart w:id="7" w:name="_Toc158370747"/>
      <w:r>
        <w:t>What is biodiversity?</w:t>
      </w:r>
      <w:bookmarkEnd w:id="5"/>
      <w:bookmarkEnd w:id="6"/>
      <w:bookmarkEnd w:id="7"/>
    </w:p>
    <w:p w14:paraId="3DC7A92C" w14:textId="5CF13D0F" w:rsidR="00964C71" w:rsidRPr="00F43B97" w:rsidRDefault="00964C71" w:rsidP="139C7B49">
      <w:pPr>
        <w:widowControl w:val="0"/>
        <w:spacing w:after="0" w:line="240" w:lineRule="auto"/>
        <w:rPr>
          <w:rFonts w:ascii="Arial" w:hAnsi="Arial" w:cs="Arial"/>
          <w:sz w:val="22"/>
          <w:szCs w:val="22"/>
        </w:rPr>
      </w:pPr>
      <w:r w:rsidRPr="00F43B97">
        <w:rPr>
          <w:rFonts w:ascii="Arial" w:hAnsi="Arial" w:cs="Arial"/>
          <w:sz w:val="22"/>
          <w:szCs w:val="22"/>
          <w14:ligatures w14:val="none"/>
        </w:rPr>
        <w:t>Biodiversity is all the life on earth, from animals</w:t>
      </w:r>
      <w:r w:rsidR="199C673C" w:rsidRPr="199C673C">
        <w:rPr>
          <w:rFonts w:ascii="Arial" w:hAnsi="Arial" w:cs="Arial"/>
          <w:sz w:val="22"/>
          <w:szCs w:val="22"/>
        </w:rPr>
        <w:t>, birds</w:t>
      </w:r>
      <w:r w:rsidRPr="199C673C" w:rsidDel="199C673C">
        <w:rPr>
          <w:rFonts w:ascii="Arial" w:hAnsi="Arial" w:cs="Arial"/>
          <w:sz w:val="22"/>
          <w:szCs w:val="22"/>
        </w:rPr>
        <w:t>, insects and</w:t>
      </w:r>
      <w:r w:rsidR="0040003B">
        <w:rPr>
          <w:rFonts w:ascii="Arial" w:hAnsi="Arial" w:cs="Arial"/>
          <w:sz w:val="22"/>
          <w:szCs w:val="22"/>
          <w14:ligatures w14:val="none"/>
        </w:rPr>
        <w:t xml:space="preserve"> plants to bacteria and fungi.</w:t>
      </w:r>
      <w:r w:rsidRPr="00F43B97">
        <w:rPr>
          <w:rFonts w:ascii="Arial" w:hAnsi="Arial" w:cs="Arial"/>
          <w:sz w:val="22"/>
          <w:szCs w:val="22"/>
          <w14:ligatures w14:val="none"/>
        </w:rPr>
        <w:t xml:space="preserve"> </w:t>
      </w:r>
      <w:r w:rsidR="00F27912">
        <w:rPr>
          <w:rFonts w:ascii="Arial" w:hAnsi="Arial" w:cs="Arial"/>
          <w:sz w:val="22"/>
          <w:szCs w:val="22"/>
          <w14:ligatures w14:val="none"/>
        </w:rPr>
        <w:t>Biodiversity is anything and everything</w:t>
      </w:r>
      <w:r w:rsidRPr="00F43B97">
        <w:rPr>
          <w:rFonts w:ascii="Arial" w:hAnsi="Arial" w:cs="Arial"/>
          <w:sz w:val="22"/>
          <w:szCs w:val="22"/>
          <w14:ligatures w14:val="none"/>
        </w:rPr>
        <w:t xml:space="preserve"> </w:t>
      </w:r>
      <w:r w:rsidRPr="199C673C" w:rsidDel="199C673C">
        <w:rPr>
          <w:rFonts w:ascii="Arial" w:hAnsi="Arial" w:cs="Arial"/>
          <w:sz w:val="22"/>
          <w:szCs w:val="22"/>
        </w:rPr>
        <w:t xml:space="preserve">alive in our </w:t>
      </w:r>
      <w:r w:rsidR="00F27912">
        <w:rPr>
          <w:rFonts w:ascii="Arial" w:hAnsi="Arial" w:cs="Arial"/>
          <w:sz w:val="22"/>
          <w:szCs w:val="22"/>
          <w14:ligatures w14:val="none"/>
        </w:rPr>
        <w:t>gardens</w:t>
      </w:r>
      <w:r w:rsidR="00E90A3D">
        <w:rPr>
          <w:rFonts w:ascii="Arial" w:hAnsi="Arial" w:cs="Arial"/>
          <w:sz w:val="22"/>
          <w:szCs w:val="22"/>
          <w14:ligatures w14:val="none"/>
        </w:rPr>
        <w:t>,</w:t>
      </w:r>
      <w:r w:rsidRPr="00F43B97">
        <w:rPr>
          <w:rFonts w:ascii="Arial" w:hAnsi="Arial" w:cs="Arial"/>
          <w:sz w:val="22"/>
          <w:szCs w:val="22"/>
          <w14:ligatures w14:val="none"/>
        </w:rPr>
        <w:t xml:space="preserve"> </w:t>
      </w:r>
      <w:r w:rsidRPr="199C673C" w:rsidDel="199C673C">
        <w:rPr>
          <w:rFonts w:ascii="Arial" w:hAnsi="Arial" w:cs="Arial"/>
          <w:sz w:val="22"/>
          <w:szCs w:val="22"/>
        </w:rPr>
        <w:t>hedgerows</w:t>
      </w:r>
      <w:r w:rsidRPr="00F43B97">
        <w:rPr>
          <w:rFonts w:ascii="Arial" w:hAnsi="Arial" w:cs="Arial"/>
          <w:sz w:val="22"/>
          <w:szCs w:val="22"/>
          <w14:ligatures w14:val="none"/>
        </w:rPr>
        <w:t xml:space="preserve">, </w:t>
      </w:r>
      <w:r w:rsidR="199C673C" w:rsidRPr="199C673C">
        <w:rPr>
          <w:rFonts w:ascii="Arial" w:hAnsi="Arial" w:cs="Arial"/>
          <w:sz w:val="22"/>
          <w:szCs w:val="22"/>
        </w:rPr>
        <w:t>woodland,</w:t>
      </w:r>
      <w:r w:rsidRPr="199C673C" w:rsidDel="199C673C">
        <w:rPr>
          <w:rFonts w:ascii="Arial" w:hAnsi="Arial" w:cs="Arial"/>
          <w:sz w:val="22"/>
          <w:szCs w:val="22"/>
        </w:rPr>
        <w:t xml:space="preserve"> fields, dykes and ditches,</w:t>
      </w:r>
      <w:r w:rsidRPr="00F43B97">
        <w:rPr>
          <w:rFonts w:ascii="Arial" w:hAnsi="Arial" w:cs="Arial"/>
          <w:sz w:val="22"/>
          <w:szCs w:val="22"/>
          <w14:ligatures w14:val="none"/>
        </w:rPr>
        <w:t xml:space="preserve"> verges, lakes and </w:t>
      </w:r>
      <w:r w:rsidR="139C7B49" w:rsidRPr="139C7B49">
        <w:rPr>
          <w:rFonts w:ascii="Arial" w:hAnsi="Arial" w:cs="Arial"/>
          <w:sz w:val="22"/>
          <w:szCs w:val="22"/>
        </w:rPr>
        <w:t>rivers and their banks</w:t>
      </w:r>
      <w:r w:rsidRPr="199C673C" w:rsidDel="199C673C">
        <w:rPr>
          <w:rFonts w:ascii="Arial" w:hAnsi="Arial" w:cs="Arial"/>
          <w:sz w:val="22"/>
          <w:szCs w:val="22"/>
        </w:rPr>
        <w:t xml:space="preserve">. </w:t>
      </w:r>
    </w:p>
    <w:p w14:paraId="6E65D021" w14:textId="2EEC8227" w:rsidR="00964C71" w:rsidRPr="00F43B97" w:rsidRDefault="646F6912" w:rsidP="139C7B49">
      <w:pPr>
        <w:pStyle w:val="Heading2"/>
        <w:widowControl w:val="0"/>
      </w:pPr>
      <w:bookmarkStart w:id="8" w:name="_Toc144655096"/>
      <w:bookmarkStart w:id="9" w:name="_Toc651394246"/>
      <w:bookmarkStart w:id="10" w:name="_Toc158370748"/>
      <w:r>
        <w:t>Why does biodiversity matter?</w:t>
      </w:r>
      <w:bookmarkEnd w:id="8"/>
      <w:bookmarkEnd w:id="9"/>
      <w:bookmarkEnd w:id="10"/>
    </w:p>
    <w:p w14:paraId="66A32423" w14:textId="2DC0A2D2" w:rsidR="00964C71" w:rsidRPr="007B51EC" w:rsidRDefault="00964C71" w:rsidP="007B51EC">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All life on earth has an intrinsic value</w:t>
      </w:r>
      <w:r w:rsidR="00F27912">
        <w:rPr>
          <w:rFonts w:ascii="Arial" w:hAnsi="Arial" w:cs="Arial"/>
          <w:sz w:val="22"/>
          <w:szCs w:val="22"/>
          <w14:ligatures w14:val="none"/>
        </w:rPr>
        <w:t xml:space="preserve"> </w:t>
      </w:r>
      <w:r w:rsidRPr="00F43B97">
        <w:rPr>
          <w:rFonts w:ascii="Arial" w:hAnsi="Arial" w:cs="Arial"/>
          <w:sz w:val="22"/>
          <w:szCs w:val="22"/>
          <w14:ligatures w14:val="none"/>
        </w:rPr>
        <w:t>which we, as our planet’s dominant</w:t>
      </w:r>
      <w:r w:rsidR="00927331">
        <w:rPr>
          <w:rFonts w:ascii="Arial" w:hAnsi="Arial" w:cs="Arial"/>
          <w:sz w:val="22"/>
          <w:szCs w:val="22"/>
          <w14:ligatures w14:val="none"/>
        </w:rPr>
        <w:t xml:space="preserve"> </w:t>
      </w:r>
      <w:r w:rsidRPr="00F43B97">
        <w:rPr>
          <w:rFonts w:ascii="Arial" w:hAnsi="Arial" w:cs="Arial"/>
          <w:sz w:val="22"/>
          <w:szCs w:val="22"/>
          <w14:ligatures w14:val="none"/>
        </w:rPr>
        <w:t>species, have a duty to protect. Although</w:t>
      </w:r>
      <w:r w:rsidR="00F27912">
        <w:rPr>
          <w:rFonts w:ascii="Arial" w:hAnsi="Arial" w:cs="Arial"/>
          <w:sz w:val="22"/>
          <w:szCs w:val="22"/>
          <w14:ligatures w14:val="none"/>
        </w:rPr>
        <w:t xml:space="preserve"> </w:t>
      </w:r>
      <w:r w:rsidRPr="00F43B97">
        <w:rPr>
          <w:rFonts w:ascii="Arial" w:hAnsi="Arial" w:cs="Arial"/>
          <w:sz w:val="22"/>
          <w:szCs w:val="22"/>
          <w14:ligatures w14:val="none"/>
        </w:rPr>
        <w:t>wildlife can exist without us, we cannot</w:t>
      </w:r>
      <w:r w:rsidR="00F27912">
        <w:rPr>
          <w:rFonts w:ascii="Arial" w:hAnsi="Arial" w:cs="Arial"/>
          <w:sz w:val="22"/>
          <w:szCs w:val="22"/>
          <w14:ligatures w14:val="none"/>
        </w:rPr>
        <w:t xml:space="preserve"> </w:t>
      </w:r>
      <w:r w:rsidRPr="00F43B97">
        <w:rPr>
          <w:rFonts w:ascii="Arial" w:hAnsi="Arial" w:cs="Arial"/>
          <w:sz w:val="22"/>
          <w:szCs w:val="22"/>
          <w14:ligatures w14:val="none"/>
        </w:rPr>
        <w:t>exist without wildlife, so by protecting</w:t>
      </w:r>
      <w:r w:rsidR="00F27912">
        <w:rPr>
          <w:rFonts w:ascii="Arial" w:hAnsi="Arial" w:cs="Arial"/>
          <w:sz w:val="22"/>
          <w:szCs w:val="22"/>
          <w14:ligatures w14:val="none"/>
        </w:rPr>
        <w:t xml:space="preserve"> </w:t>
      </w:r>
      <w:r w:rsidRPr="00F43B97">
        <w:rPr>
          <w:rFonts w:ascii="Arial" w:hAnsi="Arial" w:cs="Arial"/>
          <w:sz w:val="22"/>
          <w:szCs w:val="22"/>
          <w14:ligatures w14:val="none"/>
        </w:rPr>
        <w:t>wildlife we are improving life for</w:t>
      </w:r>
      <w:r w:rsidR="00F27912">
        <w:rPr>
          <w:rFonts w:ascii="Arial" w:hAnsi="Arial" w:cs="Arial"/>
          <w:sz w:val="22"/>
          <w:szCs w:val="22"/>
          <w14:ligatures w14:val="none"/>
        </w:rPr>
        <w:t xml:space="preserve"> </w:t>
      </w:r>
      <w:r w:rsidRPr="00F43B97">
        <w:rPr>
          <w:rFonts w:ascii="Arial" w:hAnsi="Arial" w:cs="Arial"/>
          <w:sz w:val="22"/>
          <w:szCs w:val="22"/>
          <w14:ligatures w14:val="none"/>
        </w:rPr>
        <w:t>ourselves. A natural environment rich</w:t>
      </w:r>
      <w:r w:rsidR="00F27912">
        <w:rPr>
          <w:rFonts w:ascii="Arial" w:hAnsi="Arial" w:cs="Arial"/>
          <w:sz w:val="22"/>
          <w:szCs w:val="22"/>
          <w14:ligatures w14:val="none"/>
        </w:rPr>
        <w:t xml:space="preserve"> </w:t>
      </w:r>
      <w:r w:rsidRPr="00F43B97">
        <w:rPr>
          <w:rFonts w:ascii="Arial" w:hAnsi="Arial" w:cs="Arial"/>
          <w:sz w:val="22"/>
          <w:szCs w:val="22"/>
          <w14:ligatures w14:val="none"/>
        </w:rPr>
        <w:t>in biodiversity delivers numerous benefits</w:t>
      </w:r>
      <w:r w:rsidR="00F27912">
        <w:rPr>
          <w:rFonts w:ascii="Arial" w:hAnsi="Arial" w:cs="Arial"/>
          <w:sz w:val="22"/>
          <w:szCs w:val="22"/>
          <w14:ligatures w14:val="none"/>
        </w:rPr>
        <w:t xml:space="preserve"> </w:t>
      </w:r>
      <w:r w:rsidR="00927331">
        <w:rPr>
          <w:rFonts w:ascii="Arial" w:hAnsi="Arial" w:cs="Arial"/>
          <w:sz w:val="22"/>
          <w:szCs w:val="22"/>
          <w14:ligatures w14:val="none"/>
        </w:rPr>
        <w:t xml:space="preserve">for </w:t>
      </w:r>
      <w:r w:rsidRPr="00F43B97">
        <w:rPr>
          <w:rFonts w:ascii="Arial" w:hAnsi="Arial" w:cs="Arial"/>
          <w:sz w:val="22"/>
          <w:szCs w:val="22"/>
          <w14:ligatures w14:val="none"/>
        </w:rPr>
        <w:t xml:space="preserve">our </w:t>
      </w:r>
      <w:r w:rsidR="00927331" w:rsidRPr="00F43B97">
        <w:rPr>
          <w:rFonts w:ascii="Arial" w:hAnsi="Arial" w:cs="Arial"/>
          <w:sz w:val="22"/>
          <w:szCs w:val="22"/>
          <w14:ligatures w14:val="none"/>
        </w:rPr>
        <w:t>community including</w:t>
      </w:r>
      <w:r w:rsidR="00F27912">
        <w:rPr>
          <w:rFonts w:ascii="Arial" w:hAnsi="Arial" w:cs="Arial"/>
          <w:sz w:val="22"/>
          <w:szCs w:val="22"/>
          <w14:ligatures w14:val="none"/>
        </w:rPr>
        <w:t xml:space="preserve"> </w:t>
      </w:r>
      <w:r w:rsidRPr="00F43B97">
        <w:rPr>
          <w:rFonts w:ascii="Arial" w:hAnsi="Arial" w:cs="Arial"/>
          <w:sz w:val="22"/>
          <w:szCs w:val="22"/>
          <w14:ligatures w14:val="none"/>
        </w:rPr>
        <w:t>improved health and wellbeing, higher</w:t>
      </w:r>
      <w:r w:rsidR="00F27912">
        <w:rPr>
          <w:rFonts w:ascii="Arial" w:hAnsi="Arial" w:cs="Arial"/>
          <w:sz w:val="22"/>
          <w:szCs w:val="22"/>
          <w14:ligatures w14:val="none"/>
        </w:rPr>
        <w:t xml:space="preserve"> </w:t>
      </w:r>
      <w:r w:rsidRPr="00F43B97">
        <w:rPr>
          <w:rFonts w:ascii="Arial" w:hAnsi="Arial" w:cs="Arial"/>
          <w:sz w:val="22"/>
          <w:szCs w:val="22"/>
          <w14:ligatures w14:val="none"/>
        </w:rPr>
        <w:t>property values and flood prevention.</w:t>
      </w:r>
    </w:p>
    <w:p w14:paraId="0B03CA09" w14:textId="77777777" w:rsidR="00964C71" w:rsidRPr="00955D72" w:rsidRDefault="646F6912" w:rsidP="00955D72">
      <w:pPr>
        <w:pStyle w:val="Heading2"/>
      </w:pPr>
      <w:bookmarkStart w:id="11" w:name="_Toc144655097"/>
      <w:bookmarkStart w:id="12" w:name="_Toc1649511686"/>
      <w:bookmarkStart w:id="13" w:name="_Toc158370749"/>
      <w:r>
        <w:t>How can we help?</w:t>
      </w:r>
      <w:bookmarkEnd w:id="11"/>
      <w:bookmarkEnd w:id="12"/>
      <w:bookmarkEnd w:id="13"/>
    </w:p>
    <w:p w14:paraId="4991A828" w14:textId="40A546D8" w:rsidR="00964C71" w:rsidRDefault="00964C71" w:rsidP="00964C71">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 xml:space="preserve">Wildlife needs protecting and habitats need managing throughout our community. </w:t>
      </w:r>
      <w:r w:rsidR="00927331">
        <w:rPr>
          <w:rFonts w:ascii="Arial" w:hAnsi="Arial" w:cs="Arial"/>
          <w:sz w:val="22"/>
          <w:szCs w:val="22"/>
          <w14:ligatures w14:val="none"/>
        </w:rPr>
        <w:t xml:space="preserve">This </w:t>
      </w:r>
      <w:r w:rsidRPr="00F43B97">
        <w:rPr>
          <w:rFonts w:ascii="Arial" w:hAnsi="Arial" w:cs="Arial"/>
          <w:sz w:val="22"/>
          <w:szCs w:val="22"/>
          <w14:ligatures w14:val="none"/>
        </w:rPr>
        <w:t>BAP will</w:t>
      </w:r>
      <w:r w:rsidR="00A55FA8">
        <w:rPr>
          <w:rFonts w:ascii="Arial" w:hAnsi="Arial" w:cs="Arial"/>
          <w:sz w:val="22"/>
          <w:szCs w:val="22"/>
          <w14:ligatures w14:val="none"/>
        </w:rPr>
        <w:t xml:space="preserve"> </w:t>
      </w:r>
      <w:r w:rsidRPr="00F43B97">
        <w:rPr>
          <w:rFonts w:ascii="Arial" w:hAnsi="Arial" w:cs="Arial"/>
          <w:sz w:val="22"/>
          <w:szCs w:val="22"/>
          <w14:ligatures w14:val="none"/>
        </w:rPr>
        <w:t>identify where the best places</w:t>
      </w:r>
      <w:r w:rsidR="00A55FA8">
        <w:rPr>
          <w:rFonts w:ascii="Arial" w:hAnsi="Arial" w:cs="Arial"/>
          <w:sz w:val="22"/>
          <w:szCs w:val="22"/>
          <w14:ligatures w14:val="none"/>
        </w:rPr>
        <w:t xml:space="preserve"> </w:t>
      </w:r>
      <w:r w:rsidR="0017154C">
        <w:rPr>
          <w:rFonts w:ascii="Arial" w:hAnsi="Arial" w:cs="Arial"/>
          <w:sz w:val="22"/>
          <w:szCs w:val="22"/>
          <w14:ligatures w14:val="none"/>
        </w:rPr>
        <w:t xml:space="preserve">are </w:t>
      </w:r>
      <w:r w:rsidRPr="00F43B97">
        <w:rPr>
          <w:rFonts w:ascii="Arial" w:hAnsi="Arial" w:cs="Arial"/>
          <w:sz w:val="22"/>
          <w:szCs w:val="22"/>
          <w14:ligatures w14:val="none"/>
        </w:rPr>
        <w:t xml:space="preserve">in the village </w:t>
      </w:r>
      <w:r w:rsidR="00FE6067">
        <w:rPr>
          <w:rFonts w:ascii="Arial" w:hAnsi="Arial" w:cs="Arial"/>
          <w:sz w:val="22"/>
          <w:szCs w:val="22"/>
          <w14:ligatures w14:val="none"/>
        </w:rPr>
        <w:t>to</w:t>
      </w:r>
      <w:r w:rsidRPr="00F43B97">
        <w:rPr>
          <w:rFonts w:ascii="Arial" w:hAnsi="Arial" w:cs="Arial"/>
          <w:sz w:val="22"/>
          <w:szCs w:val="22"/>
          <w14:ligatures w14:val="none"/>
        </w:rPr>
        <w:t xml:space="preserve"> focus our</w:t>
      </w:r>
      <w:r w:rsidR="00A55FA8">
        <w:rPr>
          <w:rFonts w:ascii="Arial" w:hAnsi="Arial" w:cs="Arial"/>
          <w:sz w:val="22"/>
          <w:szCs w:val="22"/>
          <w14:ligatures w14:val="none"/>
        </w:rPr>
        <w:t xml:space="preserve"> </w:t>
      </w:r>
      <w:r w:rsidRPr="00F43B97">
        <w:rPr>
          <w:rFonts w:ascii="Arial" w:hAnsi="Arial" w:cs="Arial"/>
          <w:sz w:val="22"/>
          <w:szCs w:val="22"/>
          <w14:ligatures w14:val="none"/>
        </w:rPr>
        <w:t>efforts on protecting wildlife and</w:t>
      </w:r>
      <w:r w:rsidR="00A55FA8">
        <w:rPr>
          <w:rFonts w:ascii="Arial" w:hAnsi="Arial" w:cs="Arial"/>
          <w:sz w:val="22"/>
          <w:szCs w:val="22"/>
          <w14:ligatures w14:val="none"/>
        </w:rPr>
        <w:t xml:space="preserve"> </w:t>
      </w:r>
      <w:r w:rsidRPr="00F43B97">
        <w:rPr>
          <w:rFonts w:ascii="Arial" w:hAnsi="Arial" w:cs="Arial"/>
          <w:sz w:val="22"/>
          <w:szCs w:val="22"/>
          <w14:ligatures w14:val="none"/>
        </w:rPr>
        <w:t>improving habitats. These places</w:t>
      </w:r>
      <w:r w:rsidR="00A55FA8">
        <w:rPr>
          <w:rFonts w:ascii="Arial" w:hAnsi="Arial" w:cs="Arial"/>
          <w:sz w:val="22"/>
          <w:szCs w:val="22"/>
          <w14:ligatures w14:val="none"/>
        </w:rPr>
        <w:t xml:space="preserve"> </w:t>
      </w:r>
      <w:r w:rsidRPr="00F43B97">
        <w:rPr>
          <w:rFonts w:ascii="Arial" w:hAnsi="Arial" w:cs="Arial"/>
          <w:sz w:val="22"/>
          <w:szCs w:val="22"/>
          <w14:ligatures w14:val="none"/>
        </w:rPr>
        <w:t>are called Conservation Target</w:t>
      </w:r>
      <w:r w:rsidR="00A55FA8">
        <w:rPr>
          <w:rFonts w:ascii="Arial" w:hAnsi="Arial" w:cs="Arial"/>
          <w:sz w:val="22"/>
          <w:szCs w:val="22"/>
          <w14:ligatures w14:val="none"/>
        </w:rPr>
        <w:t xml:space="preserve"> </w:t>
      </w:r>
      <w:r w:rsidRPr="00F43B97">
        <w:rPr>
          <w:rFonts w:ascii="Arial" w:hAnsi="Arial" w:cs="Arial"/>
          <w:sz w:val="22"/>
          <w:szCs w:val="22"/>
          <w14:ligatures w14:val="none"/>
        </w:rPr>
        <w:t>Areas (CTAs).</w:t>
      </w:r>
      <w:r w:rsidR="00A55FA8">
        <w:rPr>
          <w:rFonts w:ascii="Arial" w:hAnsi="Arial" w:cs="Arial"/>
          <w:sz w:val="22"/>
          <w:szCs w:val="22"/>
          <w14:ligatures w14:val="none"/>
        </w:rPr>
        <w:t xml:space="preserve"> </w:t>
      </w:r>
      <w:r w:rsidRPr="00F43B97">
        <w:rPr>
          <w:rFonts w:ascii="Arial" w:hAnsi="Arial" w:cs="Arial"/>
          <w:sz w:val="22"/>
          <w:szCs w:val="22"/>
          <w14:ligatures w14:val="none"/>
        </w:rPr>
        <w:t>This targeted approach helps</w:t>
      </w:r>
      <w:r w:rsidR="005765FC">
        <w:rPr>
          <w:rFonts w:ascii="Arial" w:hAnsi="Arial" w:cs="Arial"/>
          <w:sz w:val="22"/>
          <w:szCs w:val="22"/>
          <w14:ligatures w14:val="none"/>
        </w:rPr>
        <w:t xml:space="preserve"> </w:t>
      </w:r>
      <w:r w:rsidRPr="00F43B97">
        <w:rPr>
          <w:rFonts w:ascii="Arial" w:hAnsi="Arial" w:cs="Arial"/>
          <w:sz w:val="22"/>
          <w:szCs w:val="22"/>
          <w14:ligatures w14:val="none"/>
        </w:rPr>
        <w:t>to concentrate our limited</w:t>
      </w:r>
      <w:r w:rsidR="00A55FA8">
        <w:rPr>
          <w:rFonts w:ascii="Arial" w:hAnsi="Arial" w:cs="Arial"/>
          <w:sz w:val="22"/>
          <w:szCs w:val="22"/>
          <w14:ligatures w14:val="none"/>
        </w:rPr>
        <w:t xml:space="preserve"> </w:t>
      </w:r>
      <w:r w:rsidRPr="00F43B97">
        <w:rPr>
          <w:rFonts w:ascii="Arial" w:hAnsi="Arial" w:cs="Arial"/>
          <w:sz w:val="22"/>
          <w:szCs w:val="22"/>
          <w14:ligatures w14:val="none"/>
        </w:rPr>
        <w:t>resources of the community to help implement our BAP. Conserving and enhancing</w:t>
      </w:r>
      <w:r w:rsidR="00A55FA8">
        <w:rPr>
          <w:rFonts w:ascii="Arial" w:hAnsi="Arial" w:cs="Arial"/>
          <w:sz w:val="22"/>
          <w:szCs w:val="22"/>
          <w14:ligatures w14:val="none"/>
        </w:rPr>
        <w:t xml:space="preserve"> </w:t>
      </w:r>
      <w:r w:rsidRPr="00F43B97">
        <w:rPr>
          <w:rFonts w:ascii="Arial" w:hAnsi="Arial" w:cs="Arial"/>
          <w:sz w:val="22"/>
          <w:szCs w:val="22"/>
          <w14:ligatures w14:val="none"/>
        </w:rPr>
        <w:t>biodiversity is important, wherever</w:t>
      </w:r>
      <w:r w:rsidR="00A55FA8">
        <w:rPr>
          <w:rFonts w:ascii="Arial" w:hAnsi="Arial" w:cs="Arial"/>
          <w:sz w:val="22"/>
          <w:szCs w:val="22"/>
          <w14:ligatures w14:val="none"/>
        </w:rPr>
        <w:t xml:space="preserve"> </w:t>
      </w:r>
      <w:r w:rsidRPr="00F43B97">
        <w:rPr>
          <w:rFonts w:ascii="Arial" w:hAnsi="Arial" w:cs="Arial"/>
          <w:sz w:val="22"/>
          <w:szCs w:val="22"/>
          <w14:ligatures w14:val="none"/>
        </w:rPr>
        <w:t>it is. The CTA approach does</w:t>
      </w:r>
      <w:r w:rsidR="00A55FA8">
        <w:rPr>
          <w:rFonts w:ascii="Arial" w:hAnsi="Arial" w:cs="Arial"/>
          <w:sz w:val="22"/>
          <w:szCs w:val="22"/>
          <w14:ligatures w14:val="none"/>
        </w:rPr>
        <w:t xml:space="preserve"> </w:t>
      </w:r>
      <w:r w:rsidRPr="00F43B97">
        <w:rPr>
          <w:rFonts w:ascii="Arial" w:hAnsi="Arial" w:cs="Arial"/>
          <w:sz w:val="22"/>
          <w:szCs w:val="22"/>
          <w14:ligatures w14:val="none"/>
        </w:rPr>
        <w:t>not imply that areas outside the</w:t>
      </w:r>
      <w:r w:rsidR="00A55FA8">
        <w:rPr>
          <w:rFonts w:ascii="Arial" w:hAnsi="Arial" w:cs="Arial"/>
          <w:sz w:val="22"/>
          <w:szCs w:val="22"/>
          <w14:ligatures w14:val="none"/>
        </w:rPr>
        <w:t xml:space="preserve"> </w:t>
      </w:r>
      <w:r w:rsidRPr="00F43B97">
        <w:rPr>
          <w:rFonts w:ascii="Arial" w:hAnsi="Arial" w:cs="Arial"/>
          <w:sz w:val="22"/>
          <w:szCs w:val="22"/>
          <w14:ligatures w14:val="none"/>
        </w:rPr>
        <w:t>boundaries have no biodiversity,</w:t>
      </w:r>
      <w:r w:rsidR="00A55FA8">
        <w:rPr>
          <w:rFonts w:ascii="Arial" w:hAnsi="Arial" w:cs="Arial"/>
          <w:sz w:val="22"/>
          <w:szCs w:val="22"/>
          <w14:ligatures w14:val="none"/>
        </w:rPr>
        <w:t xml:space="preserve"> </w:t>
      </w:r>
      <w:r w:rsidRPr="00F43B97">
        <w:rPr>
          <w:rFonts w:ascii="Arial" w:hAnsi="Arial" w:cs="Arial"/>
          <w:sz w:val="22"/>
          <w:szCs w:val="22"/>
          <w14:ligatures w14:val="none"/>
        </w:rPr>
        <w:t>or that biodiversity there should</w:t>
      </w:r>
      <w:r w:rsidR="00A55FA8">
        <w:rPr>
          <w:rFonts w:ascii="Arial" w:hAnsi="Arial" w:cs="Arial"/>
          <w:sz w:val="22"/>
          <w:szCs w:val="22"/>
          <w14:ligatures w14:val="none"/>
        </w:rPr>
        <w:t xml:space="preserve"> </w:t>
      </w:r>
      <w:r w:rsidRPr="00F43B97">
        <w:rPr>
          <w:rFonts w:ascii="Arial" w:hAnsi="Arial" w:cs="Arial"/>
          <w:sz w:val="22"/>
          <w:szCs w:val="22"/>
          <w14:ligatures w14:val="none"/>
        </w:rPr>
        <w:t>not be protected and enhanced. Our</w:t>
      </w:r>
      <w:r w:rsidR="0AF22611" w:rsidRPr="0AF22611">
        <w:rPr>
          <w:rFonts w:ascii="Arial" w:hAnsi="Arial" w:cs="Arial"/>
          <w:sz w:val="22"/>
          <w:szCs w:val="22"/>
        </w:rPr>
        <w:t xml:space="preserve"> community </w:t>
      </w:r>
      <w:r w:rsidRPr="00F43B97">
        <w:rPr>
          <w:rFonts w:ascii="Arial" w:hAnsi="Arial" w:cs="Arial"/>
          <w:sz w:val="22"/>
          <w:szCs w:val="22"/>
          <w14:ligatures w14:val="none"/>
        </w:rPr>
        <w:t>can provide vital help by</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appreciating, </w:t>
      </w:r>
      <w:r w:rsidR="00FE6067" w:rsidRPr="00F43B97">
        <w:rPr>
          <w:rFonts w:ascii="Arial" w:hAnsi="Arial" w:cs="Arial"/>
          <w:sz w:val="22"/>
          <w:szCs w:val="22"/>
          <w14:ligatures w14:val="none"/>
        </w:rPr>
        <w:t>protecting,</w:t>
      </w:r>
      <w:r w:rsidRPr="00F43B97">
        <w:rPr>
          <w:rFonts w:ascii="Arial" w:hAnsi="Arial" w:cs="Arial"/>
          <w:sz w:val="22"/>
          <w:szCs w:val="22"/>
          <w14:ligatures w14:val="none"/>
        </w:rPr>
        <w:t xml:space="preserve"> and enhancing</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biodiversity in </w:t>
      </w:r>
      <w:r w:rsidR="0AF22611" w:rsidRPr="0AF22611">
        <w:rPr>
          <w:rFonts w:ascii="Arial" w:hAnsi="Arial" w:cs="Arial"/>
          <w:sz w:val="22"/>
          <w:szCs w:val="22"/>
        </w:rPr>
        <w:t xml:space="preserve">the </w:t>
      </w:r>
      <w:r w:rsidRPr="00F43B97">
        <w:rPr>
          <w:rFonts w:ascii="Arial" w:hAnsi="Arial" w:cs="Arial"/>
          <w:sz w:val="22"/>
          <w:szCs w:val="22"/>
          <w14:ligatures w14:val="none"/>
        </w:rPr>
        <w:t>local area.</w:t>
      </w:r>
    </w:p>
    <w:p w14:paraId="66B06E92" w14:textId="77777777" w:rsidR="00771E51" w:rsidRDefault="00771E51" w:rsidP="00964C71">
      <w:pPr>
        <w:widowControl w:val="0"/>
        <w:spacing w:after="0" w:line="240" w:lineRule="auto"/>
        <w:rPr>
          <w:rFonts w:ascii="Arial" w:hAnsi="Arial" w:cs="Arial"/>
          <w:sz w:val="22"/>
          <w:szCs w:val="22"/>
          <w14:ligatures w14:val="none"/>
        </w:rPr>
      </w:pPr>
    </w:p>
    <w:p w14:paraId="51E5C36D" w14:textId="1F9B9CB8" w:rsidR="0040003B" w:rsidRPr="00F43B97" w:rsidRDefault="0040003B" w:rsidP="00964C71">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Some species are protected by European and UK Law and need to be considered in all </w:t>
      </w:r>
      <w:r>
        <w:rPr>
          <w:rFonts w:ascii="Arial" w:hAnsi="Arial" w:cs="Arial"/>
          <w:sz w:val="22"/>
          <w:szCs w:val="22"/>
          <w14:ligatures w14:val="none"/>
        </w:rPr>
        <w:t>P</w:t>
      </w:r>
      <w:r w:rsidRPr="0040003B">
        <w:rPr>
          <w:rFonts w:ascii="Arial" w:hAnsi="Arial" w:cs="Arial"/>
          <w:sz w:val="22"/>
          <w:szCs w:val="22"/>
          <w14:ligatures w14:val="none"/>
        </w:rPr>
        <w:t xml:space="preserve">arish </w:t>
      </w:r>
      <w:r>
        <w:rPr>
          <w:rFonts w:ascii="Arial" w:hAnsi="Arial" w:cs="Arial"/>
          <w:sz w:val="22"/>
          <w:szCs w:val="22"/>
          <w14:ligatures w14:val="none"/>
        </w:rPr>
        <w:t>C</w:t>
      </w:r>
      <w:r w:rsidRPr="0040003B">
        <w:rPr>
          <w:rFonts w:ascii="Arial" w:hAnsi="Arial" w:cs="Arial"/>
          <w:sz w:val="22"/>
          <w:szCs w:val="22"/>
          <w14:ligatures w14:val="none"/>
        </w:rPr>
        <w:t>ouncil decisions and operations. Before any decisions are made or work begins</w:t>
      </w:r>
      <w:r w:rsidR="0017154C">
        <w:rPr>
          <w:rFonts w:ascii="Arial" w:hAnsi="Arial" w:cs="Arial"/>
          <w:sz w:val="22"/>
          <w:szCs w:val="22"/>
          <w14:ligatures w14:val="none"/>
        </w:rPr>
        <w:t>,</w:t>
      </w:r>
      <w:r w:rsidRPr="0040003B">
        <w:rPr>
          <w:rFonts w:ascii="Arial" w:hAnsi="Arial" w:cs="Arial"/>
          <w:sz w:val="22"/>
          <w:szCs w:val="22"/>
          <w14:ligatures w14:val="none"/>
        </w:rPr>
        <w:t xml:space="preserve"> protected species and/or habitats must be considered.</w:t>
      </w:r>
    </w:p>
    <w:p w14:paraId="31D8670C" w14:textId="047B393F" w:rsidR="005765FC" w:rsidRPr="005765FC" w:rsidRDefault="00471C4C" w:rsidP="005765FC">
      <w:pPr>
        <w:pStyle w:val="Heading1"/>
        <w:rPr>
          <w:b/>
          <w:bCs/>
        </w:rPr>
      </w:pPr>
      <w:bookmarkStart w:id="14" w:name="_Toc1149392039"/>
      <w:bookmarkStart w:id="15" w:name="_Toc158370750"/>
      <w:r>
        <w:rPr>
          <w:b/>
          <w:bCs/>
        </w:rPr>
        <w:t>3</w:t>
      </w:r>
      <w:r>
        <w:rPr>
          <w:b/>
          <w:bCs/>
        </w:rPr>
        <w:tab/>
      </w:r>
      <w:r w:rsidR="646F6912" w:rsidRPr="646F6912">
        <w:rPr>
          <w:b/>
          <w:bCs/>
        </w:rPr>
        <w:t xml:space="preserve">Management of </w:t>
      </w:r>
      <w:r w:rsidR="00CE2E73">
        <w:rPr>
          <w:b/>
          <w:bCs/>
        </w:rPr>
        <w:t>Public</w:t>
      </w:r>
      <w:r w:rsidR="00F322D5">
        <w:rPr>
          <w:b/>
          <w:bCs/>
        </w:rPr>
        <w:t xml:space="preserve"> Areas</w:t>
      </w:r>
      <w:bookmarkEnd w:id="14"/>
      <w:bookmarkEnd w:id="15"/>
    </w:p>
    <w:p w14:paraId="4BF9C477" w14:textId="09D16232" w:rsidR="00854275"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South Kyme has a population of around 400, living in approximately 1</w:t>
      </w:r>
      <w:r w:rsidR="00673183">
        <w:rPr>
          <w:rFonts w:ascii="Arial" w:hAnsi="Arial" w:cs="Arial"/>
          <w:sz w:val="22"/>
          <w:szCs w:val="22"/>
          <w14:ligatures w14:val="none"/>
        </w:rPr>
        <w:t>7</w:t>
      </w:r>
      <w:r>
        <w:rPr>
          <w:rFonts w:ascii="Arial" w:hAnsi="Arial" w:cs="Arial"/>
          <w:sz w:val="22"/>
          <w:szCs w:val="22"/>
          <w14:ligatures w14:val="none"/>
        </w:rPr>
        <w:t>0 houses</w:t>
      </w:r>
      <w:r w:rsidR="00673183" w:rsidRPr="00673183">
        <w:rPr>
          <w:rFonts w:ascii="Arial" w:hAnsi="Arial" w:cs="Arial"/>
          <w:sz w:val="22"/>
          <w:szCs w:val="22"/>
          <w14:ligatures w14:val="none"/>
        </w:rPr>
        <w:t xml:space="preserve"> </w:t>
      </w:r>
      <w:r w:rsidR="00673183">
        <w:rPr>
          <w:rFonts w:ascii="Arial" w:hAnsi="Arial" w:cs="Arial"/>
          <w:sz w:val="22"/>
          <w:szCs w:val="22"/>
          <w14:ligatures w14:val="none"/>
        </w:rPr>
        <w:t>in the parish (</w:t>
      </w:r>
      <w:bookmarkStart w:id="16" w:name="_Hlk157937542"/>
      <w:r w:rsidR="00673183">
        <w:fldChar w:fldCharType="begin"/>
      </w:r>
      <w:r w:rsidR="00673183">
        <w:instrText>HYPERLINK \l "_Annex_A_Parish"</w:instrText>
      </w:r>
      <w:r w:rsidR="00673183">
        <w:fldChar w:fldCharType="separate"/>
      </w:r>
      <w:r w:rsidR="00673183" w:rsidRPr="0040003B">
        <w:rPr>
          <w:rStyle w:val="Hyperlink"/>
          <w:rFonts w:ascii="Arial" w:hAnsi="Arial" w:cs="Arial"/>
          <w:sz w:val="22"/>
          <w:szCs w:val="22"/>
          <w14:ligatures w14:val="none"/>
        </w:rPr>
        <w:t>Annex A</w:t>
      </w:r>
      <w:r w:rsidR="00673183">
        <w:rPr>
          <w:rStyle w:val="Hyperlink"/>
          <w:rFonts w:ascii="Arial" w:hAnsi="Arial" w:cs="Arial"/>
          <w:sz w:val="22"/>
          <w:szCs w:val="22"/>
          <w14:ligatures w14:val="none"/>
        </w:rPr>
        <w:fldChar w:fldCharType="end"/>
      </w:r>
      <w:r w:rsidR="00673183">
        <w:rPr>
          <w:rStyle w:val="Hyperlink"/>
          <w:rFonts w:ascii="Arial" w:hAnsi="Arial" w:cs="Arial"/>
          <w:sz w:val="22"/>
          <w:szCs w:val="22"/>
          <w14:ligatures w14:val="none"/>
        </w:rPr>
        <w:t>)</w:t>
      </w:r>
      <w:bookmarkEnd w:id="16"/>
      <w:r w:rsidR="00673183">
        <w:rPr>
          <w:rFonts w:ascii="Arial" w:hAnsi="Arial" w:cs="Arial"/>
          <w:sz w:val="22"/>
          <w:szCs w:val="22"/>
          <w14:ligatures w14:val="none"/>
        </w:rPr>
        <w:t>.</w:t>
      </w:r>
      <w:r w:rsidR="006513B8">
        <w:rPr>
          <w:rFonts w:ascii="Arial" w:hAnsi="Arial" w:cs="Arial"/>
          <w:sz w:val="22"/>
          <w:szCs w:val="22"/>
          <w14:ligatures w14:val="none"/>
        </w:rPr>
        <w:t xml:space="preserve"> </w:t>
      </w:r>
      <w:r w:rsidR="002B2701">
        <w:rPr>
          <w:rFonts w:ascii="Arial" w:hAnsi="Arial" w:cs="Arial"/>
          <w:sz w:val="22"/>
          <w:szCs w:val="22"/>
          <w14:ligatures w14:val="none"/>
        </w:rPr>
        <w:t>Only a small area withing the parish is public land</w:t>
      </w:r>
      <w:r w:rsidR="0017154C">
        <w:rPr>
          <w:rFonts w:ascii="Arial" w:hAnsi="Arial" w:cs="Arial"/>
          <w:sz w:val="22"/>
          <w:szCs w:val="22"/>
          <w14:ligatures w14:val="none"/>
        </w:rPr>
        <w:t>; t</w:t>
      </w:r>
      <w:r>
        <w:rPr>
          <w:rFonts w:ascii="Arial" w:hAnsi="Arial" w:cs="Arial"/>
          <w:sz w:val="22"/>
          <w:szCs w:val="22"/>
          <w14:ligatures w14:val="none"/>
        </w:rPr>
        <w:t>his includes the area around the Sleaford Navigation Monument, plus a section of</w:t>
      </w:r>
      <w:r w:rsidRPr="005765FC">
        <w:rPr>
          <w:rFonts w:ascii="Arial" w:hAnsi="Arial" w:cs="Arial"/>
          <w:sz w:val="22"/>
          <w:szCs w:val="22"/>
          <w14:ligatures w14:val="none"/>
        </w:rPr>
        <w:t xml:space="preserve"> riverbank</w:t>
      </w:r>
      <w:r>
        <w:rPr>
          <w:rFonts w:ascii="Arial" w:hAnsi="Arial" w:cs="Arial"/>
          <w:sz w:val="22"/>
          <w:szCs w:val="22"/>
          <w14:ligatures w14:val="none"/>
        </w:rPr>
        <w:t xml:space="preserve"> running </w:t>
      </w:r>
      <w:r w:rsidR="00927331">
        <w:rPr>
          <w:rFonts w:ascii="Arial" w:hAnsi="Arial" w:cs="Arial"/>
          <w:sz w:val="22"/>
          <w:szCs w:val="22"/>
          <w14:ligatures w14:val="none"/>
        </w:rPr>
        <w:t>alongside</w:t>
      </w:r>
      <w:r>
        <w:rPr>
          <w:rFonts w:ascii="Arial" w:hAnsi="Arial" w:cs="Arial"/>
          <w:sz w:val="22"/>
          <w:szCs w:val="22"/>
          <w14:ligatures w14:val="none"/>
        </w:rPr>
        <w:t xml:space="preserve"> the Kyme Eau adjacent to the A1395, which includes the </w:t>
      </w:r>
      <w:r w:rsidRPr="005765FC">
        <w:rPr>
          <w:rFonts w:ascii="Arial" w:hAnsi="Arial" w:cs="Arial"/>
          <w:sz w:val="22"/>
          <w:szCs w:val="22"/>
          <w14:ligatures w14:val="none"/>
        </w:rPr>
        <w:t>picnic area</w:t>
      </w:r>
      <w:r w:rsidR="00FC66F2">
        <w:rPr>
          <w:rFonts w:ascii="Arial" w:hAnsi="Arial" w:cs="Arial"/>
          <w:sz w:val="22"/>
          <w:szCs w:val="22"/>
          <w14:ligatures w14:val="none"/>
        </w:rPr>
        <w:t xml:space="preserve"> (</w:t>
      </w:r>
      <w:hyperlink w:anchor="_Annex_B" w:history="1">
        <w:r w:rsidR="00FC66F2" w:rsidRPr="00FC66F2">
          <w:rPr>
            <w:rStyle w:val="Hyperlink"/>
            <w:rFonts w:ascii="Arial" w:hAnsi="Arial" w:cs="Arial"/>
            <w:sz w:val="22"/>
            <w:szCs w:val="22"/>
            <w14:ligatures w14:val="none"/>
          </w:rPr>
          <w:t>Annex B</w:t>
        </w:r>
      </w:hyperlink>
      <w:r w:rsidR="00FC66F2">
        <w:rPr>
          <w:rStyle w:val="Hyperlink"/>
          <w:rFonts w:ascii="Arial" w:hAnsi="Arial" w:cs="Arial"/>
          <w:sz w:val="22"/>
          <w:szCs w:val="22"/>
          <w14:ligatures w14:val="none"/>
        </w:rPr>
        <w:t>)</w:t>
      </w:r>
      <w:r w:rsidR="00832C8D">
        <w:rPr>
          <w:rFonts w:ascii="Arial" w:hAnsi="Arial" w:cs="Arial"/>
          <w:sz w:val="22"/>
          <w:szCs w:val="22"/>
          <w14:ligatures w14:val="none"/>
        </w:rPr>
        <w:t xml:space="preserve"> and fishing platforms</w:t>
      </w:r>
      <w:r w:rsidR="00832C8D" w:rsidRPr="00832C8D">
        <w:rPr>
          <w:rFonts w:ascii="Arial" w:hAnsi="Arial" w:cs="Arial"/>
          <w:sz w:val="22"/>
          <w:szCs w:val="22"/>
          <w14:ligatures w14:val="none"/>
        </w:rPr>
        <w:t>.</w:t>
      </w:r>
    </w:p>
    <w:p w14:paraId="78EFEC98" w14:textId="77777777" w:rsidR="0040003B" w:rsidRDefault="646F6912" w:rsidP="0040003B">
      <w:pPr>
        <w:pStyle w:val="Heading3"/>
      </w:pPr>
      <w:bookmarkStart w:id="17" w:name="_Toc952140415"/>
      <w:bookmarkStart w:id="18" w:name="_Toc158370751"/>
      <w:r>
        <w:t>Verges</w:t>
      </w:r>
      <w:bookmarkEnd w:id="17"/>
      <w:bookmarkEnd w:id="18"/>
    </w:p>
    <w:p w14:paraId="22EAC4DE" w14:textId="45D18F85" w:rsidR="005765FC"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manages the </w:t>
      </w:r>
      <w:r w:rsidRPr="005765FC">
        <w:rPr>
          <w:rFonts w:ascii="Arial" w:hAnsi="Arial" w:cs="Arial"/>
          <w:sz w:val="22"/>
          <w:szCs w:val="22"/>
          <w14:ligatures w14:val="none"/>
        </w:rPr>
        <w:t>road</w:t>
      </w:r>
      <w:r>
        <w:rPr>
          <w:rFonts w:ascii="Arial" w:hAnsi="Arial" w:cs="Arial"/>
          <w:sz w:val="22"/>
          <w:szCs w:val="22"/>
          <w14:ligatures w14:val="none"/>
        </w:rPr>
        <w:t xml:space="preserve">side </w:t>
      </w:r>
      <w:r w:rsidRPr="005765FC">
        <w:rPr>
          <w:rFonts w:ascii="Arial" w:hAnsi="Arial" w:cs="Arial"/>
          <w:sz w:val="22"/>
          <w:szCs w:val="22"/>
          <w14:ligatures w14:val="none"/>
        </w:rPr>
        <w:t xml:space="preserve">verges </w:t>
      </w:r>
      <w:r>
        <w:rPr>
          <w:rFonts w:ascii="Arial" w:hAnsi="Arial" w:cs="Arial"/>
          <w:sz w:val="22"/>
          <w:szCs w:val="22"/>
          <w14:ligatures w14:val="none"/>
        </w:rPr>
        <w:t xml:space="preserve">adjacent to the to the B1395 on behalf of </w:t>
      </w:r>
      <w:hyperlink r:id="rId8" w:history="1">
        <w:r w:rsidRPr="005765FC">
          <w:rPr>
            <w:rStyle w:val="Hyperlink"/>
            <w:rFonts w:ascii="Arial" w:hAnsi="Arial" w:cs="Arial"/>
            <w:sz w:val="22"/>
            <w:szCs w:val="22"/>
            <w14:ligatures w14:val="none"/>
          </w:rPr>
          <w:t>Lincolnshire County Council</w:t>
        </w:r>
      </w:hyperlink>
      <w:r>
        <w:rPr>
          <w:rFonts w:ascii="Arial" w:hAnsi="Arial" w:cs="Arial"/>
          <w:sz w:val="22"/>
          <w:szCs w:val="22"/>
          <w14:ligatures w14:val="none"/>
        </w:rPr>
        <w:t xml:space="preserve"> (LCC). </w:t>
      </w:r>
      <w:r w:rsidR="00907789">
        <w:rPr>
          <w:rFonts w:ascii="Arial" w:hAnsi="Arial" w:cs="Arial"/>
          <w:sz w:val="22"/>
          <w:szCs w:val="22"/>
          <w14:ligatures w14:val="none"/>
        </w:rPr>
        <w:t>The</w:t>
      </w:r>
      <w:r w:rsidRPr="005765FC">
        <w:rPr>
          <w:rFonts w:ascii="Arial" w:hAnsi="Arial" w:cs="Arial"/>
          <w:sz w:val="22"/>
          <w:szCs w:val="22"/>
          <w14:ligatures w14:val="none"/>
        </w:rPr>
        <w:t xml:space="preserve"> Highway Authority for L</w:t>
      </w:r>
      <w:r w:rsidR="00907789">
        <w:rPr>
          <w:rFonts w:ascii="Arial" w:hAnsi="Arial" w:cs="Arial"/>
          <w:sz w:val="22"/>
          <w:szCs w:val="22"/>
          <w14:ligatures w14:val="none"/>
        </w:rPr>
        <w:t>CC</w:t>
      </w:r>
      <w:r w:rsidRPr="005765FC">
        <w:rPr>
          <w:rFonts w:ascii="Arial" w:hAnsi="Arial" w:cs="Arial"/>
          <w:sz w:val="22"/>
          <w:szCs w:val="22"/>
          <w14:ligatures w14:val="none"/>
        </w:rPr>
        <w:t xml:space="preserve"> has a statutory duty to ensure the safety of the highway</w:t>
      </w:r>
      <w:r w:rsidR="0030641B">
        <w:rPr>
          <w:rFonts w:ascii="Arial" w:hAnsi="Arial" w:cs="Arial"/>
          <w:sz w:val="22"/>
          <w:szCs w:val="22"/>
          <w14:ligatures w14:val="none"/>
        </w:rPr>
        <w:t>,</w:t>
      </w:r>
      <w:r w:rsidRPr="005765FC">
        <w:rPr>
          <w:rFonts w:ascii="Arial" w:hAnsi="Arial" w:cs="Arial"/>
          <w:sz w:val="22"/>
          <w:szCs w:val="22"/>
          <w14:ligatures w14:val="none"/>
        </w:rPr>
        <w:t xml:space="preserve"> and this includes the cutting of grass verges </w:t>
      </w:r>
      <w:r w:rsidR="0030641B">
        <w:rPr>
          <w:rFonts w:ascii="Arial" w:hAnsi="Arial" w:cs="Arial"/>
          <w:sz w:val="22"/>
          <w:szCs w:val="22"/>
          <w14:ligatures w14:val="none"/>
        </w:rPr>
        <w:t xml:space="preserve">for example </w:t>
      </w:r>
      <w:r w:rsidRPr="005765FC">
        <w:rPr>
          <w:rFonts w:ascii="Arial" w:hAnsi="Arial" w:cs="Arial"/>
          <w:sz w:val="22"/>
          <w:szCs w:val="22"/>
          <w14:ligatures w14:val="none"/>
        </w:rPr>
        <w:t>where grass impedes visibility at road junctions or through bends. The</w:t>
      </w:r>
      <w:r w:rsidR="0030641B">
        <w:rPr>
          <w:rFonts w:ascii="Arial" w:hAnsi="Arial" w:cs="Arial"/>
          <w:sz w:val="22"/>
          <w:szCs w:val="22"/>
          <w14:ligatures w14:val="none"/>
        </w:rPr>
        <w:t>y</w:t>
      </w:r>
      <w:r w:rsidRPr="005765FC">
        <w:rPr>
          <w:rFonts w:ascii="Arial" w:hAnsi="Arial" w:cs="Arial"/>
          <w:sz w:val="22"/>
          <w:szCs w:val="22"/>
          <w14:ligatures w14:val="none"/>
        </w:rPr>
        <w:t xml:space="preserve"> also cut a 1.1m width alongside the road edge in rural areas for pedestrians and other vulnerable road users to use where there are no footways. Currently </w:t>
      </w:r>
      <w:r w:rsidR="0040003B">
        <w:rPr>
          <w:rFonts w:ascii="Arial" w:hAnsi="Arial" w:cs="Arial"/>
          <w:sz w:val="22"/>
          <w:szCs w:val="22"/>
          <w14:ligatures w14:val="none"/>
        </w:rPr>
        <w:t>their</w:t>
      </w:r>
      <w:r w:rsidRPr="005765FC">
        <w:rPr>
          <w:rFonts w:ascii="Arial" w:hAnsi="Arial" w:cs="Arial"/>
          <w:sz w:val="22"/>
          <w:szCs w:val="22"/>
          <w14:ligatures w14:val="none"/>
        </w:rPr>
        <w:t xml:space="preserve"> policy is to cut all verges three times annually</w:t>
      </w:r>
      <w:r w:rsidR="0040003B">
        <w:rPr>
          <w:rFonts w:ascii="Arial" w:hAnsi="Arial" w:cs="Arial"/>
          <w:sz w:val="22"/>
          <w:szCs w:val="22"/>
          <w14:ligatures w14:val="none"/>
        </w:rPr>
        <w:t>,</w:t>
      </w:r>
      <w:r>
        <w:rPr>
          <w:rFonts w:ascii="Arial" w:hAnsi="Arial" w:cs="Arial"/>
          <w:sz w:val="22"/>
          <w:szCs w:val="22"/>
          <w14:ligatures w14:val="none"/>
        </w:rPr>
        <w:t xml:space="preserve"> although a more frequent cutting regime has been agreed within the confines of South Kyme</w:t>
      </w:r>
      <w:r w:rsidR="0040003B">
        <w:rPr>
          <w:rFonts w:ascii="Arial" w:hAnsi="Arial" w:cs="Arial"/>
          <w:sz w:val="22"/>
          <w:szCs w:val="22"/>
          <w14:ligatures w14:val="none"/>
        </w:rPr>
        <w:t xml:space="preserve"> to aid visibility </w:t>
      </w:r>
      <w:r w:rsidR="00336B79">
        <w:rPr>
          <w:rFonts w:ascii="Arial" w:hAnsi="Arial" w:cs="Arial"/>
          <w:sz w:val="22"/>
          <w:szCs w:val="22"/>
          <w14:ligatures w14:val="none"/>
        </w:rPr>
        <w:t>f</w:t>
      </w:r>
      <w:r w:rsidR="0040003B">
        <w:rPr>
          <w:rFonts w:ascii="Arial" w:hAnsi="Arial" w:cs="Arial"/>
          <w:sz w:val="22"/>
          <w:szCs w:val="22"/>
          <w14:ligatures w14:val="none"/>
        </w:rPr>
        <w:t>o</w:t>
      </w:r>
      <w:r w:rsidR="00336B79">
        <w:rPr>
          <w:rFonts w:ascii="Arial" w:hAnsi="Arial" w:cs="Arial"/>
          <w:sz w:val="22"/>
          <w:szCs w:val="22"/>
          <w14:ligatures w14:val="none"/>
        </w:rPr>
        <w:t>r</w:t>
      </w:r>
      <w:r w:rsidR="0040003B">
        <w:rPr>
          <w:rFonts w:ascii="Arial" w:hAnsi="Arial" w:cs="Arial"/>
          <w:sz w:val="22"/>
          <w:szCs w:val="22"/>
          <w14:ligatures w14:val="none"/>
        </w:rPr>
        <w:t xml:space="preserve"> drivers.</w:t>
      </w:r>
    </w:p>
    <w:p w14:paraId="09F84EC0" w14:textId="77777777" w:rsidR="003E4437" w:rsidRDefault="003E4437" w:rsidP="005765FC">
      <w:pPr>
        <w:widowControl w:val="0"/>
        <w:spacing w:after="0" w:line="240" w:lineRule="auto"/>
        <w:rPr>
          <w:rFonts w:ascii="Arial" w:hAnsi="Arial" w:cs="Arial"/>
          <w:sz w:val="22"/>
          <w:szCs w:val="22"/>
          <w14:ligatures w14:val="none"/>
        </w:rPr>
      </w:pPr>
    </w:p>
    <w:p w14:paraId="7793C228" w14:textId="513296A4" w:rsidR="003E4437" w:rsidRDefault="003E4437"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Verges within the </w:t>
      </w:r>
      <w:r w:rsidR="004361C1">
        <w:rPr>
          <w:rFonts w:ascii="Arial" w:hAnsi="Arial" w:cs="Arial"/>
          <w:sz w:val="22"/>
          <w:szCs w:val="22"/>
          <w14:ligatures w14:val="none"/>
        </w:rPr>
        <w:t>p</w:t>
      </w:r>
      <w:r>
        <w:rPr>
          <w:rFonts w:ascii="Arial" w:hAnsi="Arial" w:cs="Arial"/>
          <w:sz w:val="22"/>
          <w:szCs w:val="22"/>
          <w14:ligatures w14:val="none"/>
        </w:rPr>
        <w:t xml:space="preserve">arish are </w:t>
      </w:r>
      <w:r w:rsidR="0017154C">
        <w:rPr>
          <w:rFonts w:ascii="Arial" w:hAnsi="Arial" w:cs="Arial"/>
          <w:sz w:val="22"/>
          <w:szCs w:val="22"/>
          <w14:ligatures w14:val="none"/>
        </w:rPr>
        <w:t xml:space="preserve">currently </w:t>
      </w:r>
      <w:r>
        <w:rPr>
          <w:rFonts w:ascii="Arial" w:hAnsi="Arial" w:cs="Arial"/>
          <w:sz w:val="22"/>
          <w:szCs w:val="22"/>
          <w14:ligatures w14:val="none"/>
        </w:rPr>
        <w:t>cut by Village Tidy Group (VTG) volunteers</w:t>
      </w:r>
      <w:r w:rsidR="0017154C">
        <w:rPr>
          <w:rFonts w:ascii="Arial" w:hAnsi="Arial" w:cs="Arial"/>
          <w:sz w:val="22"/>
          <w:szCs w:val="22"/>
          <w14:ligatures w14:val="none"/>
        </w:rPr>
        <w:t>,</w:t>
      </w:r>
      <w:r>
        <w:rPr>
          <w:rFonts w:ascii="Arial" w:hAnsi="Arial" w:cs="Arial"/>
          <w:sz w:val="22"/>
          <w:szCs w:val="22"/>
          <w14:ligatures w14:val="none"/>
        </w:rPr>
        <w:t xml:space="preserve"> </w:t>
      </w:r>
      <w:r w:rsidR="00203CC5">
        <w:rPr>
          <w:rFonts w:ascii="Arial" w:hAnsi="Arial" w:cs="Arial"/>
          <w:sz w:val="22"/>
          <w:szCs w:val="22"/>
          <w14:ligatures w14:val="none"/>
        </w:rPr>
        <w:t>usually on the last Saturday of the month during growing seasons</w:t>
      </w:r>
      <w:r>
        <w:rPr>
          <w:rFonts w:ascii="Arial" w:hAnsi="Arial" w:cs="Arial"/>
          <w:sz w:val="22"/>
          <w:szCs w:val="22"/>
          <w14:ligatures w14:val="none"/>
        </w:rPr>
        <w:t>.</w:t>
      </w:r>
    </w:p>
    <w:p w14:paraId="65BF75E7" w14:textId="0FD422E9" w:rsidR="0040003B" w:rsidRDefault="004361C1" w:rsidP="0040003B">
      <w:pPr>
        <w:pStyle w:val="Heading3"/>
      </w:pPr>
      <w:bookmarkStart w:id="19" w:name="_Toc158370752"/>
      <w:bookmarkStart w:id="20" w:name="_Hlk145079674"/>
      <w:r>
        <w:t xml:space="preserve">Public </w:t>
      </w:r>
      <w:r w:rsidR="00203CC5">
        <w:t>Areas</w:t>
      </w:r>
      <w:bookmarkEnd w:id="19"/>
    </w:p>
    <w:bookmarkEnd w:id="20"/>
    <w:p w14:paraId="1C5596C3" w14:textId="239CD11D" w:rsidR="008D5A92" w:rsidRDefault="005765FC" w:rsidP="008D5A9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Village Tidy Group (VTG) </w:t>
      </w:r>
      <w:r w:rsidR="00B65AFF">
        <w:rPr>
          <w:rFonts w:ascii="Arial" w:hAnsi="Arial" w:cs="Arial"/>
          <w:sz w:val="22"/>
          <w:szCs w:val="22"/>
          <w14:ligatures w14:val="none"/>
        </w:rPr>
        <w:t>volunteer</w:t>
      </w:r>
      <w:r w:rsidR="00203CC5">
        <w:rPr>
          <w:rFonts w:ascii="Arial" w:hAnsi="Arial" w:cs="Arial"/>
          <w:sz w:val="22"/>
          <w:szCs w:val="22"/>
          <w14:ligatures w14:val="none"/>
        </w:rPr>
        <w:t xml:space="preserve">s </w:t>
      </w:r>
      <w:r w:rsidR="004361C1">
        <w:rPr>
          <w:rFonts w:ascii="Arial" w:hAnsi="Arial" w:cs="Arial"/>
          <w:sz w:val="22"/>
          <w:szCs w:val="22"/>
          <w14:ligatures w14:val="none"/>
        </w:rPr>
        <w:t xml:space="preserve">also </w:t>
      </w:r>
      <w:r w:rsidR="002F55A2">
        <w:rPr>
          <w:rFonts w:ascii="Arial" w:hAnsi="Arial" w:cs="Arial"/>
          <w:sz w:val="22"/>
          <w:szCs w:val="22"/>
          <w14:ligatures w14:val="none"/>
        </w:rPr>
        <w:t>mow</w:t>
      </w:r>
      <w:r w:rsidR="00203CC5">
        <w:rPr>
          <w:rFonts w:ascii="Arial" w:hAnsi="Arial" w:cs="Arial"/>
          <w:sz w:val="22"/>
          <w:szCs w:val="22"/>
          <w14:ligatures w14:val="none"/>
        </w:rPr>
        <w:t xml:space="preserve"> </w:t>
      </w:r>
      <w:r w:rsidR="004361C1">
        <w:rPr>
          <w:rFonts w:ascii="Arial" w:hAnsi="Arial" w:cs="Arial"/>
          <w:sz w:val="22"/>
          <w:szCs w:val="22"/>
          <w14:ligatures w14:val="none"/>
        </w:rPr>
        <w:t xml:space="preserve">the grass in </w:t>
      </w:r>
      <w:r w:rsidR="00203CC5">
        <w:rPr>
          <w:rFonts w:ascii="Arial" w:hAnsi="Arial" w:cs="Arial"/>
          <w:sz w:val="22"/>
          <w:szCs w:val="22"/>
          <w14:ligatures w14:val="none"/>
        </w:rPr>
        <w:t>other</w:t>
      </w:r>
      <w:r w:rsidR="004069DE">
        <w:rPr>
          <w:rFonts w:ascii="Arial" w:hAnsi="Arial" w:cs="Arial"/>
          <w:sz w:val="22"/>
          <w:szCs w:val="22"/>
          <w14:ligatures w14:val="none"/>
        </w:rPr>
        <w:t xml:space="preserve"> public</w:t>
      </w:r>
      <w:r w:rsidR="00203CC5">
        <w:rPr>
          <w:rFonts w:ascii="Arial" w:hAnsi="Arial" w:cs="Arial"/>
          <w:sz w:val="22"/>
          <w:szCs w:val="22"/>
          <w14:ligatures w14:val="none"/>
        </w:rPr>
        <w:t xml:space="preserve"> areas within the parish </w:t>
      </w:r>
      <w:r w:rsidR="004069DE">
        <w:rPr>
          <w:rFonts w:ascii="Arial" w:hAnsi="Arial" w:cs="Arial"/>
          <w:sz w:val="22"/>
          <w:szCs w:val="22"/>
          <w14:ligatures w14:val="none"/>
        </w:rPr>
        <w:t xml:space="preserve">such as </w:t>
      </w:r>
      <w:r w:rsidR="004069DE">
        <w:rPr>
          <w:rFonts w:ascii="Arial" w:hAnsi="Arial" w:cs="Arial"/>
          <w:sz w:val="22"/>
          <w:szCs w:val="22"/>
          <w14:ligatures w14:val="none"/>
        </w:rPr>
        <w:lastRenderedPageBreak/>
        <w:t>the riverbank and around the fishing platform</w:t>
      </w:r>
      <w:r w:rsidR="0017154C">
        <w:rPr>
          <w:rFonts w:ascii="Arial" w:hAnsi="Arial" w:cs="Arial"/>
          <w:sz w:val="22"/>
          <w:szCs w:val="22"/>
          <w14:ligatures w14:val="none"/>
        </w:rPr>
        <w:t>s</w:t>
      </w:r>
      <w:r w:rsidR="00203CC5">
        <w:rPr>
          <w:rFonts w:ascii="Arial" w:hAnsi="Arial" w:cs="Arial"/>
          <w:sz w:val="22"/>
          <w:szCs w:val="22"/>
          <w14:ligatures w14:val="none"/>
        </w:rPr>
        <w:t xml:space="preserve">. </w:t>
      </w:r>
      <w:r w:rsidR="00E36CB5">
        <w:rPr>
          <w:rFonts w:ascii="Arial" w:hAnsi="Arial" w:cs="Arial"/>
          <w:sz w:val="22"/>
          <w:szCs w:val="22"/>
          <w14:ligatures w14:val="none"/>
        </w:rPr>
        <w:t>The current Parish Council recognised, from the Parish Meeting in June 2023, that villagers were keen to see that grass on the public areas and riverbanks were kept short (</w:t>
      </w:r>
      <w:r w:rsidR="00520C19">
        <w:rPr>
          <w:rFonts w:ascii="Arial" w:hAnsi="Arial" w:cs="Arial"/>
          <w:sz w:val="22"/>
          <w:szCs w:val="22"/>
          <w14:ligatures w14:val="none"/>
        </w:rPr>
        <w:t xml:space="preserve">mown </w:t>
      </w:r>
      <w:r w:rsidR="00E36CB5">
        <w:rPr>
          <w:rFonts w:ascii="Arial" w:hAnsi="Arial" w:cs="Arial"/>
          <w:sz w:val="22"/>
          <w:szCs w:val="22"/>
          <w14:ligatures w14:val="none"/>
        </w:rPr>
        <w:t xml:space="preserve">monthly) to </w:t>
      </w:r>
      <w:r w:rsidR="0017154C">
        <w:rPr>
          <w:rFonts w:ascii="Arial" w:hAnsi="Arial" w:cs="Arial"/>
          <w:sz w:val="22"/>
          <w:szCs w:val="22"/>
          <w14:ligatures w14:val="none"/>
        </w:rPr>
        <w:t xml:space="preserve">improve aesthetics, </w:t>
      </w:r>
      <w:r w:rsidR="00E36CB5">
        <w:rPr>
          <w:rFonts w:ascii="Arial" w:hAnsi="Arial" w:cs="Arial"/>
          <w:sz w:val="22"/>
          <w:szCs w:val="22"/>
          <w14:ligatures w14:val="none"/>
        </w:rPr>
        <w:t xml:space="preserve">enable </w:t>
      </w:r>
      <w:r w:rsidR="0017154C">
        <w:rPr>
          <w:rFonts w:ascii="Arial" w:hAnsi="Arial" w:cs="Arial"/>
          <w:sz w:val="22"/>
          <w:szCs w:val="22"/>
          <w14:ligatures w14:val="none"/>
        </w:rPr>
        <w:t xml:space="preserve">easier </w:t>
      </w:r>
      <w:r w:rsidR="00E36CB5">
        <w:rPr>
          <w:rFonts w:ascii="Arial" w:hAnsi="Arial" w:cs="Arial"/>
          <w:sz w:val="22"/>
          <w:szCs w:val="22"/>
          <w14:ligatures w14:val="none"/>
        </w:rPr>
        <w:t xml:space="preserve">access and </w:t>
      </w:r>
      <w:r w:rsidR="0017154C">
        <w:rPr>
          <w:rFonts w:ascii="Arial" w:hAnsi="Arial" w:cs="Arial"/>
          <w:sz w:val="22"/>
          <w:szCs w:val="22"/>
          <w14:ligatures w14:val="none"/>
        </w:rPr>
        <w:t xml:space="preserve">to </w:t>
      </w:r>
      <w:r w:rsidR="00E36CB5">
        <w:rPr>
          <w:rFonts w:ascii="Arial" w:hAnsi="Arial" w:cs="Arial"/>
          <w:sz w:val="22"/>
          <w:szCs w:val="22"/>
          <w14:ligatures w14:val="none"/>
        </w:rPr>
        <w:t xml:space="preserve">make it </w:t>
      </w:r>
      <w:r w:rsidR="0017154C">
        <w:rPr>
          <w:rFonts w:ascii="Arial" w:hAnsi="Arial" w:cs="Arial"/>
          <w:sz w:val="22"/>
          <w:szCs w:val="22"/>
          <w14:ligatures w14:val="none"/>
        </w:rPr>
        <w:t>more accessible</w:t>
      </w:r>
      <w:r w:rsidR="00E36CB5">
        <w:rPr>
          <w:rFonts w:ascii="Arial" w:hAnsi="Arial" w:cs="Arial"/>
          <w:sz w:val="22"/>
          <w:szCs w:val="22"/>
          <w14:ligatures w14:val="none"/>
        </w:rPr>
        <w:t xml:space="preserve"> for </w:t>
      </w:r>
      <w:r w:rsidR="0017154C">
        <w:rPr>
          <w:rFonts w:ascii="Arial" w:hAnsi="Arial" w:cs="Arial"/>
          <w:sz w:val="22"/>
          <w:szCs w:val="22"/>
          <w14:ligatures w14:val="none"/>
        </w:rPr>
        <w:t xml:space="preserve">owners walking their </w:t>
      </w:r>
      <w:r w:rsidR="00E36CB5">
        <w:rPr>
          <w:rFonts w:ascii="Arial" w:hAnsi="Arial" w:cs="Arial"/>
          <w:sz w:val="22"/>
          <w:szCs w:val="22"/>
          <w14:ligatures w14:val="none"/>
        </w:rPr>
        <w:t>dog</w:t>
      </w:r>
      <w:r w:rsidR="0017154C">
        <w:rPr>
          <w:rFonts w:ascii="Arial" w:hAnsi="Arial" w:cs="Arial"/>
          <w:sz w:val="22"/>
          <w:szCs w:val="22"/>
          <w14:ligatures w14:val="none"/>
        </w:rPr>
        <w:t>s</w:t>
      </w:r>
      <w:r w:rsidR="00E36CB5">
        <w:rPr>
          <w:rFonts w:ascii="Arial" w:hAnsi="Arial" w:cs="Arial"/>
          <w:sz w:val="22"/>
          <w:szCs w:val="22"/>
          <w14:ligatures w14:val="none"/>
        </w:rPr>
        <w:t>. Villagers also expressed the view that the grass cut around the flower boxes should be kept short. These requests were passed onto the VTG volunteers</w:t>
      </w:r>
      <w:r w:rsidR="00BE4F5F">
        <w:rPr>
          <w:rFonts w:ascii="Arial" w:hAnsi="Arial" w:cs="Arial"/>
          <w:sz w:val="22"/>
          <w:szCs w:val="22"/>
          <w14:ligatures w14:val="none"/>
        </w:rPr>
        <w:t xml:space="preserve"> who </w:t>
      </w:r>
      <w:r w:rsidR="002F55A2">
        <w:rPr>
          <w:rFonts w:ascii="Arial" w:hAnsi="Arial" w:cs="Arial"/>
          <w:sz w:val="22"/>
          <w:szCs w:val="22"/>
          <w14:ligatures w14:val="none"/>
        </w:rPr>
        <w:t>maintain the areas</w:t>
      </w:r>
      <w:r w:rsidR="00BE4F5F">
        <w:rPr>
          <w:rFonts w:ascii="Arial" w:hAnsi="Arial" w:cs="Arial"/>
          <w:sz w:val="22"/>
          <w:szCs w:val="22"/>
          <w14:ligatures w14:val="none"/>
        </w:rPr>
        <w:t xml:space="preserve"> accordingly</w:t>
      </w:r>
      <w:r w:rsidR="008D5A92">
        <w:rPr>
          <w:rFonts w:ascii="Arial" w:hAnsi="Arial" w:cs="Arial"/>
          <w:sz w:val="22"/>
          <w:szCs w:val="22"/>
          <w14:ligatures w14:val="none"/>
        </w:rPr>
        <w:t xml:space="preserve">. </w:t>
      </w:r>
    </w:p>
    <w:p w14:paraId="548147D8" w14:textId="77777777" w:rsidR="008D5A92" w:rsidRDefault="008D5A92" w:rsidP="008D5A92">
      <w:pPr>
        <w:widowControl w:val="0"/>
        <w:spacing w:after="0" w:line="240" w:lineRule="auto"/>
        <w:rPr>
          <w:rFonts w:ascii="Arial" w:hAnsi="Arial" w:cs="Arial"/>
          <w:sz w:val="22"/>
          <w:szCs w:val="22"/>
          <w14:ligatures w14:val="none"/>
        </w:rPr>
      </w:pPr>
    </w:p>
    <w:p w14:paraId="259EB685" w14:textId="06CC2FD3" w:rsidR="008D5A92" w:rsidRDefault="000647B6"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Where possible </w:t>
      </w:r>
      <w:r w:rsidR="00FC6ED6">
        <w:rPr>
          <w:rFonts w:ascii="Arial" w:hAnsi="Arial" w:cs="Arial"/>
          <w:sz w:val="22"/>
          <w:szCs w:val="22"/>
          <w14:ligatures w14:val="none"/>
        </w:rPr>
        <w:t>every opportunity should</w:t>
      </w:r>
      <w:r>
        <w:rPr>
          <w:rFonts w:ascii="Arial" w:hAnsi="Arial" w:cs="Arial"/>
          <w:sz w:val="22"/>
          <w:szCs w:val="22"/>
          <w14:ligatures w14:val="none"/>
        </w:rPr>
        <w:t xml:space="preserve"> be </w:t>
      </w:r>
      <w:r w:rsidR="00FC6ED6">
        <w:rPr>
          <w:rFonts w:ascii="Arial" w:hAnsi="Arial" w:cs="Arial"/>
          <w:sz w:val="22"/>
          <w:szCs w:val="22"/>
          <w14:ligatures w14:val="none"/>
        </w:rPr>
        <w:t xml:space="preserve">considered to </w:t>
      </w:r>
      <w:r>
        <w:rPr>
          <w:rFonts w:ascii="Arial" w:hAnsi="Arial" w:cs="Arial"/>
          <w:sz w:val="22"/>
          <w:szCs w:val="22"/>
          <w14:ligatures w14:val="none"/>
        </w:rPr>
        <w:t xml:space="preserve">increase </w:t>
      </w:r>
      <w:r w:rsidR="00FC6ED6">
        <w:rPr>
          <w:rFonts w:ascii="Arial" w:hAnsi="Arial" w:cs="Arial"/>
          <w:sz w:val="22"/>
          <w:szCs w:val="22"/>
          <w14:ligatures w14:val="none"/>
        </w:rPr>
        <w:t xml:space="preserve">biodiversity </w:t>
      </w:r>
      <w:r w:rsidR="00E465EC">
        <w:rPr>
          <w:rFonts w:ascii="Arial" w:hAnsi="Arial" w:cs="Arial"/>
          <w:sz w:val="22"/>
          <w:szCs w:val="22"/>
          <w14:ligatures w14:val="none"/>
        </w:rPr>
        <w:t>o</w:t>
      </w:r>
      <w:r>
        <w:rPr>
          <w:rFonts w:ascii="Arial" w:hAnsi="Arial" w:cs="Arial"/>
          <w:sz w:val="22"/>
          <w:szCs w:val="22"/>
          <w14:ligatures w14:val="none"/>
        </w:rPr>
        <w:t xml:space="preserve">n </w:t>
      </w:r>
      <w:r w:rsidR="00E465EC">
        <w:rPr>
          <w:rFonts w:ascii="Arial" w:hAnsi="Arial" w:cs="Arial"/>
          <w:sz w:val="22"/>
          <w:szCs w:val="22"/>
          <w14:ligatures w14:val="none"/>
        </w:rPr>
        <w:t xml:space="preserve">the limited amount of </w:t>
      </w:r>
      <w:r>
        <w:rPr>
          <w:rFonts w:ascii="Arial" w:hAnsi="Arial" w:cs="Arial"/>
          <w:sz w:val="22"/>
          <w:szCs w:val="22"/>
          <w14:ligatures w14:val="none"/>
        </w:rPr>
        <w:t>public land</w:t>
      </w:r>
      <w:r w:rsidR="00E465EC">
        <w:rPr>
          <w:rFonts w:ascii="Arial" w:hAnsi="Arial" w:cs="Arial"/>
          <w:sz w:val="22"/>
          <w:szCs w:val="22"/>
          <w14:ligatures w14:val="none"/>
        </w:rPr>
        <w:t xml:space="preserve"> </w:t>
      </w:r>
      <w:r w:rsidR="00FC6ED6">
        <w:rPr>
          <w:rFonts w:ascii="Arial" w:hAnsi="Arial" w:cs="Arial"/>
          <w:sz w:val="22"/>
          <w:szCs w:val="22"/>
          <w14:ligatures w14:val="none"/>
        </w:rPr>
        <w:t xml:space="preserve">that </w:t>
      </w:r>
      <w:r w:rsidR="00E465EC">
        <w:rPr>
          <w:rFonts w:ascii="Arial" w:hAnsi="Arial" w:cs="Arial"/>
          <w:sz w:val="22"/>
          <w:szCs w:val="22"/>
          <w14:ligatures w14:val="none"/>
        </w:rPr>
        <w:t>we have.</w:t>
      </w:r>
      <w:r>
        <w:rPr>
          <w:rFonts w:ascii="Arial" w:hAnsi="Arial" w:cs="Arial"/>
          <w:sz w:val="22"/>
          <w:szCs w:val="22"/>
          <w14:ligatures w14:val="none"/>
        </w:rPr>
        <w:t xml:space="preserve"> </w:t>
      </w:r>
      <w:r w:rsidR="00FC6ED6">
        <w:rPr>
          <w:rFonts w:ascii="Arial" w:hAnsi="Arial" w:cs="Arial"/>
          <w:sz w:val="22"/>
          <w:szCs w:val="22"/>
          <w14:ligatures w14:val="none"/>
        </w:rPr>
        <w:t>Therefore, t</w:t>
      </w:r>
      <w:r w:rsidR="005765FC">
        <w:rPr>
          <w:rFonts w:ascii="Arial" w:hAnsi="Arial" w:cs="Arial"/>
          <w:sz w:val="22"/>
          <w:szCs w:val="22"/>
          <w14:ligatures w14:val="none"/>
        </w:rPr>
        <w:t xml:space="preserve">he </w:t>
      </w:r>
      <w:r w:rsidR="00FC6ED6">
        <w:rPr>
          <w:rFonts w:ascii="Arial" w:hAnsi="Arial" w:cs="Arial"/>
          <w:sz w:val="22"/>
          <w:szCs w:val="22"/>
          <w14:ligatures w14:val="none"/>
        </w:rPr>
        <w:t xml:space="preserve">Parish Council have been liaising with the </w:t>
      </w:r>
      <w:r w:rsidR="00E465EC">
        <w:rPr>
          <w:rFonts w:ascii="Arial" w:hAnsi="Arial" w:cs="Arial"/>
          <w:sz w:val="22"/>
          <w:szCs w:val="22"/>
          <w14:ligatures w14:val="none"/>
        </w:rPr>
        <w:t xml:space="preserve">South Kyme Community </w:t>
      </w:r>
      <w:r w:rsidR="00CF02EA">
        <w:rPr>
          <w:rFonts w:ascii="Arial" w:hAnsi="Arial" w:cs="Arial"/>
          <w:sz w:val="22"/>
          <w:szCs w:val="22"/>
          <w14:ligatures w14:val="none"/>
        </w:rPr>
        <w:t>Biodiversity</w:t>
      </w:r>
      <w:r w:rsidR="00E465EC">
        <w:rPr>
          <w:rFonts w:ascii="Arial" w:hAnsi="Arial" w:cs="Arial"/>
          <w:sz w:val="22"/>
          <w:szCs w:val="22"/>
          <w14:ligatures w14:val="none"/>
        </w:rPr>
        <w:t xml:space="preserve"> Group </w:t>
      </w:r>
      <w:r w:rsidR="005765FC">
        <w:rPr>
          <w:rFonts w:ascii="Arial" w:hAnsi="Arial" w:cs="Arial"/>
          <w:sz w:val="22"/>
          <w:szCs w:val="22"/>
          <w14:ligatures w14:val="none"/>
        </w:rPr>
        <w:t xml:space="preserve">to identify areas of land that can be used for biodiversity. These are shown on the map at </w:t>
      </w:r>
      <w:hyperlink w:anchor="_Annex_B_Biodiversity" w:history="1">
        <w:r w:rsidR="005765FC" w:rsidRPr="0040003B">
          <w:rPr>
            <w:rStyle w:val="Hyperlink"/>
            <w:rFonts w:ascii="Arial" w:hAnsi="Arial" w:cs="Arial"/>
            <w:sz w:val="22"/>
            <w:szCs w:val="22"/>
            <w14:ligatures w14:val="none"/>
          </w:rPr>
          <w:t xml:space="preserve">Annex </w:t>
        </w:r>
        <w:r w:rsidR="00B65AFF">
          <w:rPr>
            <w:rStyle w:val="Hyperlink"/>
            <w:rFonts w:ascii="Arial" w:hAnsi="Arial" w:cs="Arial"/>
            <w:sz w:val="22"/>
            <w:szCs w:val="22"/>
            <w14:ligatures w14:val="none"/>
          </w:rPr>
          <w:t>C</w:t>
        </w:r>
      </w:hyperlink>
      <w:r w:rsidR="005765FC">
        <w:rPr>
          <w:rFonts w:ascii="Arial" w:hAnsi="Arial" w:cs="Arial"/>
          <w:sz w:val="22"/>
          <w:szCs w:val="22"/>
          <w14:ligatures w14:val="none"/>
        </w:rPr>
        <w:t>.</w:t>
      </w:r>
      <w:r w:rsidR="00832C8D" w:rsidRPr="00832C8D">
        <w:rPr>
          <w:rFonts w:ascii="Arial" w:hAnsi="Arial" w:cs="Arial"/>
          <w:sz w:val="22"/>
          <w:szCs w:val="22"/>
          <w14:ligatures w14:val="none"/>
        </w:rPr>
        <w:t xml:space="preserve"> </w:t>
      </w:r>
      <w:r w:rsidR="00257F81">
        <w:rPr>
          <w:rFonts w:ascii="Arial" w:hAnsi="Arial" w:cs="Arial"/>
          <w:sz w:val="22"/>
          <w:szCs w:val="22"/>
          <w14:ligatures w14:val="none"/>
        </w:rPr>
        <w:t>This land will be managed by the South Kyme Community Biodiversity Group with the agreement of the Council and influenced</w:t>
      </w:r>
      <w:r w:rsidR="003F2259">
        <w:rPr>
          <w:rFonts w:ascii="Arial" w:hAnsi="Arial" w:cs="Arial"/>
          <w:sz w:val="22"/>
          <w:szCs w:val="22"/>
          <w14:ligatures w14:val="none"/>
        </w:rPr>
        <w:t>, where appropriate,</w:t>
      </w:r>
      <w:r w:rsidR="00257F81">
        <w:rPr>
          <w:rFonts w:ascii="Arial" w:hAnsi="Arial" w:cs="Arial"/>
          <w:sz w:val="22"/>
          <w:szCs w:val="22"/>
          <w14:ligatures w14:val="none"/>
        </w:rPr>
        <w:t xml:space="preserve"> by the Parish Meeting.</w:t>
      </w:r>
      <w:r w:rsidR="00FC6ED6" w:rsidRPr="00FC6ED6">
        <w:rPr>
          <w:rFonts w:ascii="Arial" w:hAnsi="Arial" w:cs="Arial"/>
          <w:sz w:val="22"/>
          <w:szCs w:val="22"/>
          <w14:ligatures w14:val="none"/>
        </w:rPr>
        <w:t xml:space="preserve"> </w:t>
      </w:r>
    </w:p>
    <w:p w14:paraId="14BE84C1" w14:textId="1B07DCDB" w:rsidR="00D97714" w:rsidRPr="00EC760D" w:rsidRDefault="00EC760D" w:rsidP="00CE2E73">
      <w:pPr>
        <w:pStyle w:val="Heading1"/>
        <w:rPr>
          <w:b/>
          <w:bCs/>
        </w:rPr>
      </w:pPr>
      <w:bookmarkStart w:id="21" w:name="_Toc559926890"/>
      <w:bookmarkStart w:id="22" w:name="_Toc158370753"/>
      <w:r>
        <w:rPr>
          <w:b/>
          <w:bCs/>
        </w:rPr>
        <w:t>4</w:t>
      </w:r>
      <w:r>
        <w:rPr>
          <w:b/>
          <w:bCs/>
        </w:rPr>
        <w:tab/>
      </w:r>
      <w:r w:rsidR="00D97714" w:rsidRPr="00EC760D">
        <w:rPr>
          <w:b/>
          <w:bCs/>
        </w:rPr>
        <w:t xml:space="preserve">Planning and </w:t>
      </w:r>
      <w:r w:rsidR="00CE2E73">
        <w:rPr>
          <w:b/>
          <w:bCs/>
        </w:rPr>
        <w:t>H</w:t>
      </w:r>
      <w:r w:rsidR="00D97714" w:rsidRPr="00EC760D">
        <w:rPr>
          <w:b/>
          <w:bCs/>
        </w:rPr>
        <w:t>ousing</w:t>
      </w:r>
      <w:bookmarkEnd w:id="21"/>
      <w:bookmarkEnd w:id="22"/>
    </w:p>
    <w:p w14:paraId="2A8D38A8" w14:textId="7F93C073" w:rsidR="00D97714" w:rsidRPr="00F451A4" w:rsidRDefault="00EC760D"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Another area where the Council can influence biodiversity is th</w:t>
      </w:r>
      <w:r w:rsidR="00800B02">
        <w:rPr>
          <w:rFonts w:ascii="Arial" w:hAnsi="Arial" w:cs="Arial"/>
          <w:sz w:val="22"/>
          <w:szCs w:val="22"/>
          <w14:ligatures w14:val="none"/>
        </w:rPr>
        <w:t xml:space="preserve">rough the planning system. </w:t>
      </w:r>
      <w:r w:rsidR="00FC6ED6">
        <w:rPr>
          <w:rFonts w:ascii="Arial" w:hAnsi="Arial" w:cs="Arial"/>
          <w:sz w:val="22"/>
          <w:szCs w:val="22"/>
          <w14:ligatures w14:val="none"/>
        </w:rPr>
        <w:t xml:space="preserve">Wherever possible </w:t>
      </w:r>
      <w:r w:rsidR="00FC6ED6" w:rsidRPr="00F451A4">
        <w:rPr>
          <w:rFonts w:ascii="Arial" w:hAnsi="Arial" w:cs="Arial"/>
          <w:sz w:val="22"/>
          <w:szCs w:val="22"/>
          <w14:ligatures w14:val="none"/>
        </w:rPr>
        <w:t xml:space="preserve">housing developments </w:t>
      </w:r>
      <w:r w:rsidR="00FC6ED6">
        <w:rPr>
          <w:rFonts w:ascii="Arial" w:hAnsi="Arial" w:cs="Arial"/>
          <w:sz w:val="22"/>
          <w:szCs w:val="22"/>
          <w14:ligatures w14:val="none"/>
        </w:rPr>
        <w:t>should have considered</w:t>
      </w:r>
      <w:r w:rsidR="00D97714" w:rsidRPr="00F451A4">
        <w:rPr>
          <w:rFonts w:ascii="Arial" w:hAnsi="Arial" w:cs="Arial"/>
          <w:sz w:val="22"/>
          <w:szCs w:val="22"/>
          <w14:ligatures w14:val="none"/>
        </w:rPr>
        <w:t xml:space="preserve"> </w:t>
      </w:r>
      <w:r w:rsidR="00FC6ED6">
        <w:rPr>
          <w:rFonts w:ascii="Arial" w:hAnsi="Arial" w:cs="Arial"/>
          <w:sz w:val="22"/>
          <w:szCs w:val="22"/>
          <w14:ligatures w14:val="none"/>
        </w:rPr>
        <w:t xml:space="preserve">being </w:t>
      </w:r>
      <w:r w:rsidR="00D97714" w:rsidRPr="00F451A4">
        <w:rPr>
          <w:rFonts w:ascii="Arial" w:hAnsi="Arial" w:cs="Arial"/>
          <w:sz w:val="22"/>
          <w:szCs w:val="22"/>
          <w14:ligatures w14:val="none"/>
        </w:rPr>
        <w:t>built sustainably, hav</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a positive impact on wildlife and adopt</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nature-based solutions as we transition to a sustainable future. </w:t>
      </w:r>
      <w:r w:rsidR="00D97714">
        <w:rPr>
          <w:rFonts w:ascii="Arial" w:hAnsi="Arial" w:cs="Arial"/>
          <w:sz w:val="22"/>
          <w:szCs w:val="22"/>
          <w14:ligatures w14:val="none"/>
        </w:rPr>
        <w:t>T</w:t>
      </w:r>
      <w:r w:rsidR="00D97714" w:rsidRPr="00F451A4">
        <w:rPr>
          <w:rFonts w:ascii="Arial" w:hAnsi="Arial" w:cs="Arial"/>
          <w:sz w:val="22"/>
          <w:szCs w:val="22"/>
          <w14:ligatures w14:val="none"/>
        </w:rPr>
        <w:t xml:space="preserve">he house-building industry is uniquely placed in having an opportunity to create not just houses, but sustainable communities, where people thrive alongside wildlife. </w:t>
      </w:r>
    </w:p>
    <w:p w14:paraId="06C34386" w14:textId="77777777" w:rsidR="00D97714" w:rsidRPr="00F451A4" w:rsidRDefault="00D97714" w:rsidP="00D97714">
      <w:pPr>
        <w:widowControl w:val="0"/>
        <w:spacing w:after="0" w:line="240" w:lineRule="auto"/>
        <w:rPr>
          <w:rFonts w:ascii="Arial" w:hAnsi="Arial" w:cs="Arial"/>
          <w:sz w:val="22"/>
          <w:szCs w:val="22"/>
          <w14:ligatures w14:val="none"/>
        </w:rPr>
      </w:pPr>
    </w:p>
    <w:p w14:paraId="292C63BC" w14:textId="77777777" w:rsidR="005D364A" w:rsidRDefault="005D364A" w:rsidP="005D364A">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hyperlink r:id="rId9" w:history="1">
        <w:r w:rsidRPr="00F451A4">
          <w:rPr>
            <w:rStyle w:val="Hyperlink"/>
            <w:rFonts w:ascii="Arial" w:hAnsi="Arial" w:cs="Arial"/>
            <w:sz w:val="22"/>
            <w:szCs w:val="22"/>
            <w14:ligatures w14:val="none"/>
          </w:rPr>
          <w:t>Central Lincolnshire Local Plan</w:t>
        </w:r>
      </w:hyperlink>
      <w:r>
        <w:rPr>
          <w:rFonts w:ascii="Arial" w:hAnsi="Arial" w:cs="Arial"/>
          <w:sz w:val="22"/>
          <w:szCs w:val="22"/>
          <w14:ligatures w14:val="none"/>
        </w:rPr>
        <w:t xml:space="preserve"> contains planning policies and allocations for the area, which the Parish Council will rely on when responding to the Planning Authority. </w:t>
      </w:r>
    </w:p>
    <w:p w14:paraId="026FA030" w14:textId="77777777" w:rsidR="005D364A" w:rsidRDefault="005D364A" w:rsidP="005D364A">
      <w:pPr>
        <w:widowControl w:val="0"/>
        <w:spacing w:after="0" w:line="240" w:lineRule="auto"/>
        <w:rPr>
          <w:rFonts w:ascii="Arial" w:hAnsi="Arial" w:cs="Arial"/>
          <w:sz w:val="22"/>
          <w:szCs w:val="22"/>
          <w14:ligatures w14:val="none"/>
        </w:rPr>
      </w:pPr>
    </w:p>
    <w:p w14:paraId="0C0231E4" w14:textId="5D92063A"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w:t>
      </w:r>
      <w:r w:rsidRPr="00F451A4">
        <w:rPr>
          <w:rFonts w:ascii="Arial" w:hAnsi="Arial" w:cs="Arial"/>
          <w:sz w:val="22"/>
          <w:szCs w:val="22"/>
          <w14:ligatures w14:val="none"/>
        </w:rPr>
        <w:t xml:space="preserve"> </w:t>
      </w:r>
      <w:hyperlink r:id="rId10" w:history="1">
        <w:r w:rsidRPr="00F451A4">
          <w:rPr>
            <w:rStyle w:val="Hyperlink"/>
            <w:rFonts w:ascii="Arial" w:hAnsi="Arial" w:cs="Arial"/>
            <w:sz w:val="22"/>
            <w:szCs w:val="22"/>
            <w14:ligatures w14:val="none"/>
          </w:rPr>
          <w:t>NHBC report</w:t>
        </w:r>
      </w:hyperlink>
      <w:r w:rsidRPr="00F451A4">
        <w:rPr>
          <w:rFonts w:ascii="Arial" w:hAnsi="Arial" w:cs="Arial"/>
          <w:sz w:val="22"/>
          <w:szCs w:val="22"/>
          <w14:ligatures w14:val="none"/>
        </w:rPr>
        <w:t xml:space="preserve"> combines design concepts, practical solutions and best practice case studies that place ecosystems at the centre of the house-building process. This report is a guide to the practicalities of building new homes in a sustainable way that enhances wildlife, develops climate resilience, and improves people’s health and wellbeing.</w:t>
      </w:r>
      <w:r w:rsidR="00591354">
        <w:rPr>
          <w:rFonts w:ascii="Arial" w:hAnsi="Arial" w:cs="Arial"/>
          <w:sz w:val="22"/>
          <w:szCs w:val="22"/>
          <w14:ligatures w14:val="none"/>
        </w:rPr>
        <w:t xml:space="preserve"> The Parish Council supports the use of this guidance in housebuilding.</w:t>
      </w:r>
    </w:p>
    <w:p w14:paraId="134183A6" w14:textId="77777777" w:rsidR="00D97714" w:rsidRDefault="00D97714" w:rsidP="00D97714">
      <w:pPr>
        <w:widowControl w:val="0"/>
        <w:spacing w:after="0" w:line="240" w:lineRule="auto"/>
        <w:rPr>
          <w:rFonts w:ascii="Arial" w:hAnsi="Arial" w:cs="Arial"/>
          <w:sz w:val="22"/>
          <w:szCs w:val="22"/>
          <w14:ligatures w14:val="none"/>
        </w:rPr>
      </w:pPr>
    </w:p>
    <w:p w14:paraId="7A7803F3" w14:textId="1F008DF5" w:rsidR="002F55A2" w:rsidRPr="008A33EA" w:rsidRDefault="00C8135B" w:rsidP="002F55A2">
      <w:pPr>
        <w:widowControl w:val="0"/>
        <w:spacing w:after="0" w:line="240" w:lineRule="auto"/>
        <w:rPr>
          <w:rFonts w:ascii="Arial" w:hAnsi="Arial" w:cs="Arial"/>
          <w:sz w:val="22"/>
          <w:szCs w:val="22"/>
          <w14:ligatures w14:val="none"/>
        </w:rPr>
      </w:pPr>
      <w:r>
        <w:rPr>
          <w:rFonts w:ascii="Arial" w:hAnsi="Arial" w:cs="Arial"/>
          <w:sz w:val="22"/>
          <w:szCs w:val="22"/>
          <w14:ligatures w14:val="none"/>
        </w:rPr>
        <w:t>The land surrounding</w:t>
      </w:r>
      <w:r w:rsidRPr="00C8135B">
        <w:rPr>
          <w:rFonts w:ascii="Arial" w:hAnsi="Arial" w:cs="Arial"/>
          <w:sz w:val="22"/>
          <w:szCs w:val="22"/>
          <w14:ligatures w14:val="none"/>
        </w:rPr>
        <w:t xml:space="preserve"> South Kyme can become </w:t>
      </w:r>
      <w:r>
        <w:rPr>
          <w:rFonts w:ascii="Arial" w:hAnsi="Arial" w:cs="Arial"/>
          <w:sz w:val="22"/>
          <w:szCs w:val="22"/>
          <w14:ligatures w14:val="none"/>
        </w:rPr>
        <w:t xml:space="preserve">flooded </w:t>
      </w:r>
      <w:r w:rsidR="00E01705">
        <w:rPr>
          <w:rFonts w:ascii="Arial" w:hAnsi="Arial" w:cs="Arial"/>
          <w:sz w:val="22"/>
          <w:szCs w:val="22"/>
          <w14:ligatures w14:val="none"/>
        </w:rPr>
        <w:t xml:space="preserve">which is </w:t>
      </w:r>
      <w:r w:rsidR="007C4BD6">
        <w:rPr>
          <w:rFonts w:ascii="Arial" w:hAnsi="Arial" w:cs="Arial"/>
          <w:sz w:val="22"/>
          <w:szCs w:val="22"/>
          <w14:ligatures w14:val="none"/>
        </w:rPr>
        <w:t>available at</w:t>
      </w:r>
      <w:r w:rsidR="00D97714">
        <w:rPr>
          <w:rFonts w:ascii="Arial" w:hAnsi="Arial" w:cs="Arial"/>
          <w:sz w:val="22"/>
          <w:szCs w:val="22"/>
          <w14:ligatures w14:val="none"/>
        </w:rPr>
        <w:t xml:space="preserve"> </w:t>
      </w:r>
      <w:hyperlink r:id="rId11" w:history="1">
        <w:r w:rsidR="00D97714" w:rsidRPr="00E01705">
          <w:rPr>
            <w:rStyle w:val="Hyperlink"/>
            <w:rFonts w:ascii="Arial" w:hAnsi="Arial" w:cs="Arial"/>
            <w:sz w:val="22"/>
            <w:szCs w:val="22"/>
            <w14:ligatures w14:val="none"/>
          </w:rPr>
          <w:t>Flood Map for Planning</w:t>
        </w:r>
      </w:hyperlink>
      <w:r w:rsidR="00D97714">
        <w:rPr>
          <w:rFonts w:ascii="Arial" w:hAnsi="Arial" w:cs="Arial"/>
          <w:sz w:val="22"/>
          <w:szCs w:val="22"/>
          <w14:ligatures w14:val="none"/>
        </w:rPr>
        <w:t xml:space="preserve"> and this should be considered in conjunction with </w:t>
      </w:r>
      <w:r w:rsidR="00E35650">
        <w:rPr>
          <w:rFonts w:ascii="Arial" w:hAnsi="Arial" w:cs="Arial"/>
          <w:sz w:val="22"/>
          <w:szCs w:val="22"/>
          <w14:ligatures w14:val="none"/>
        </w:rPr>
        <w:t xml:space="preserve">other </w:t>
      </w:r>
      <w:r w:rsidR="00D97714">
        <w:rPr>
          <w:rFonts w:ascii="Arial" w:hAnsi="Arial" w:cs="Arial"/>
          <w:sz w:val="22"/>
          <w:szCs w:val="22"/>
          <w14:ligatures w14:val="none"/>
        </w:rPr>
        <w:t>planning considerations.</w:t>
      </w:r>
      <w:r w:rsidR="002F55A2">
        <w:rPr>
          <w:rFonts w:ascii="Arial" w:hAnsi="Arial" w:cs="Arial"/>
          <w:sz w:val="22"/>
          <w:szCs w:val="22"/>
          <w14:ligatures w14:val="none"/>
        </w:rPr>
        <w:t xml:space="preserve"> </w:t>
      </w:r>
      <w:r w:rsidR="002F55A2" w:rsidRPr="008A33EA">
        <w:rPr>
          <w:rFonts w:ascii="Arial" w:hAnsi="Arial" w:cs="Arial"/>
          <w:sz w:val="22"/>
          <w:szCs w:val="22"/>
          <w14:ligatures w14:val="none"/>
        </w:rPr>
        <w:t xml:space="preserve">With regards to planning </w:t>
      </w:r>
      <w:r w:rsidR="002F55A2">
        <w:rPr>
          <w:rFonts w:ascii="Arial" w:hAnsi="Arial" w:cs="Arial"/>
          <w:sz w:val="22"/>
          <w:szCs w:val="22"/>
          <w14:ligatures w14:val="none"/>
        </w:rPr>
        <w:t xml:space="preserve">and biodiversity </w:t>
      </w:r>
      <w:r w:rsidR="002F55A2" w:rsidRPr="008A33EA">
        <w:rPr>
          <w:rFonts w:ascii="Arial" w:hAnsi="Arial" w:cs="Arial"/>
          <w:sz w:val="22"/>
          <w:szCs w:val="22"/>
          <w14:ligatures w14:val="none"/>
        </w:rPr>
        <w:t>our aims are:</w:t>
      </w:r>
    </w:p>
    <w:p w14:paraId="693C6EE5" w14:textId="77777777" w:rsidR="002F55A2" w:rsidRPr="00612623"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To consult the Central Lincolnshire Local Plan to ensure </w:t>
      </w:r>
      <w:r>
        <w:rPr>
          <w:rFonts w:ascii="Arial" w:hAnsi="Arial" w:cs="Arial"/>
          <w:sz w:val="22"/>
          <w:szCs w:val="22"/>
          <w14:ligatures w14:val="none"/>
        </w:rPr>
        <w:t xml:space="preserve">its </w:t>
      </w:r>
      <w:r w:rsidRPr="00612623">
        <w:rPr>
          <w:rFonts w:ascii="Arial" w:hAnsi="Arial" w:cs="Arial"/>
          <w:sz w:val="22"/>
          <w:szCs w:val="22"/>
          <w14:ligatures w14:val="none"/>
        </w:rPr>
        <w:t>objectives are met.</w:t>
      </w:r>
    </w:p>
    <w:p w14:paraId="4E773D81" w14:textId="1A9A3425"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23AE8">
        <w:rPr>
          <w:rFonts w:ascii="Arial" w:hAnsi="Arial" w:cs="Arial"/>
          <w:sz w:val="22"/>
          <w:szCs w:val="22"/>
          <w14:ligatures w14:val="none"/>
        </w:rPr>
        <w:t xml:space="preserve">Encourage </w:t>
      </w:r>
      <w:r w:rsidR="006B306C">
        <w:rPr>
          <w:rFonts w:ascii="Arial" w:hAnsi="Arial" w:cs="Arial"/>
          <w:sz w:val="22"/>
          <w:szCs w:val="22"/>
          <w14:ligatures w14:val="none"/>
        </w:rPr>
        <w:t xml:space="preserve">native </w:t>
      </w:r>
      <w:r w:rsidRPr="00623AE8">
        <w:rPr>
          <w:rFonts w:ascii="Arial" w:hAnsi="Arial" w:cs="Arial"/>
          <w:sz w:val="22"/>
          <w:szCs w:val="22"/>
          <w14:ligatures w14:val="none"/>
        </w:rPr>
        <w:t xml:space="preserve">hedges, shrubs and trees to be planted. Where fences are used ensure a 15cm hole is created to allow hedgehogs to pass. </w:t>
      </w:r>
    </w:p>
    <w:p w14:paraId="4F7F506F" w14:textId="77777777"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Pr>
          <w:rFonts w:ascii="Arial" w:hAnsi="Arial" w:cs="Arial"/>
          <w:sz w:val="22"/>
          <w:szCs w:val="22"/>
          <w14:ligatures w14:val="none"/>
        </w:rPr>
        <w:t>E</w:t>
      </w:r>
      <w:r w:rsidRPr="00623AE8">
        <w:rPr>
          <w:rFonts w:ascii="Arial" w:hAnsi="Arial" w:cs="Arial"/>
          <w:sz w:val="22"/>
          <w:szCs w:val="22"/>
          <w14:ligatures w14:val="none"/>
        </w:rPr>
        <w:t>ncourage green walls, or roofs to existing and new buildings.</w:t>
      </w:r>
    </w:p>
    <w:p w14:paraId="623D929B" w14:textId="77777777" w:rsidR="002F55A2"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Encourage native flower rich grasslands.</w:t>
      </w:r>
    </w:p>
    <w:p w14:paraId="418D8E0B" w14:textId="50E492EF" w:rsidR="002F55A2" w:rsidRPr="006B306C" w:rsidRDefault="002F55A2" w:rsidP="00D462B5">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Encourage Sustainable urban Drainage Systems </w:t>
      </w:r>
    </w:p>
    <w:p w14:paraId="2346C7D3" w14:textId="3CA7758A" w:rsidR="00B45326" w:rsidRPr="00D17F52" w:rsidRDefault="00E35650" w:rsidP="00E35650">
      <w:pPr>
        <w:pStyle w:val="Heading1"/>
        <w:rPr>
          <w:b/>
          <w:bCs/>
        </w:rPr>
      </w:pPr>
      <w:bookmarkStart w:id="23" w:name="_Toc158370754"/>
      <w:r>
        <w:rPr>
          <w:b/>
          <w:bCs/>
        </w:rPr>
        <w:t>5</w:t>
      </w:r>
      <w:r w:rsidR="003873C7">
        <w:rPr>
          <w:b/>
          <w:bCs/>
        </w:rPr>
        <w:tab/>
      </w:r>
      <w:r w:rsidR="00EF543B">
        <w:rPr>
          <w:b/>
          <w:bCs/>
        </w:rPr>
        <w:t xml:space="preserve">The Parish Council and </w:t>
      </w:r>
      <w:r w:rsidR="00B45326" w:rsidRPr="00D17F52">
        <w:rPr>
          <w:b/>
          <w:bCs/>
        </w:rPr>
        <w:t>South Kyme Community Biodiversity Group</w:t>
      </w:r>
      <w:bookmarkEnd w:id="23"/>
    </w:p>
    <w:p w14:paraId="6D6CB33B" w14:textId="02985380" w:rsidR="00B45326" w:rsidRPr="00D17F52" w:rsidRDefault="00EF543B"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strives to increase biodiversity with the support of its residents. </w:t>
      </w:r>
      <w:r w:rsidR="00B45326">
        <w:rPr>
          <w:rFonts w:ascii="Arial" w:hAnsi="Arial" w:cs="Arial"/>
          <w:sz w:val="22"/>
          <w:szCs w:val="22"/>
          <w14:ligatures w14:val="none"/>
        </w:rPr>
        <w:t xml:space="preserve">The Parish Council recognises the need for greater biodiversity and supports the South Kyme Community Biodiversity Group to improve biodiversity in the parish and share good practice. The group have undertaken a </w:t>
      </w:r>
      <w:r w:rsidR="00B45326" w:rsidRPr="00D17F52">
        <w:rPr>
          <w:rFonts w:ascii="Arial" w:hAnsi="Arial" w:cs="Arial"/>
          <w:sz w:val="22"/>
          <w:szCs w:val="22"/>
          <w14:ligatures w14:val="none"/>
        </w:rPr>
        <w:t xml:space="preserve">variety of actions </w:t>
      </w:r>
      <w:r w:rsidR="00B45326">
        <w:rPr>
          <w:rFonts w:ascii="Arial" w:hAnsi="Arial" w:cs="Arial"/>
          <w:sz w:val="22"/>
          <w:szCs w:val="22"/>
          <w14:ligatures w14:val="none"/>
        </w:rPr>
        <w:t xml:space="preserve">and activities which can be </w:t>
      </w:r>
      <w:r w:rsidR="00B45326" w:rsidRPr="00D17F52">
        <w:rPr>
          <w:rFonts w:ascii="Arial" w:hAnsi="Arial" w:cs="Arial"/>
          <w:sz w:val="22"/>
          <w:szCs w:val="22"/>
          <w14:ligatures w14:val="none"/>
        </w:rPr>
        <w:t>see</w:t>
      </w:r>
      <w:r w:rsidR="00B45326">
        <w:rPr>
          <w:rFonts w:ascii="Arial" w:hAnsi="Arial" w:cs="Arial"/>
          <w:sz w:val="22"/>
          <w:szCs w:val="22"/>
          <w14:ligatures w14:val="none"/>
        </w:rPr>
        <w:t>n in</w:t>
      </w:r>
      <w:r w:rsidR="00B45326" w:rsidRPr="00D17F52">
        <w:rPr>
          <w:rFonts w:ascii="Arial" w:hAnsi="Arial" w:cs="Arial"/>
          <w:sz w:val="22"/>
          <w:szCs w:val="22"/>
          <w14:ligatures w14:val="none"/>
        </w:rPr>
        <w:t xml:space="preserve"> </w:t>
      </w:r>
      <w:hyperlink w:anchor="_Annex_D_South" w:history="1">
        <w:r w:rsidR="00B45326" w:rsidRPr="00D17F52">
          <w:rPr>
            <w:rStyle w:val="Hyperlink"/>
            <w:rFonts w:ascii="Arial" w:hAnsi="Arial" w:cs="Arial"/>
            <w:sz w:val="22"/>
            <w:szCs w:val="22"/>
            <w14:ligatures w14:val="none"/>
          </w:rPr>
          <w:t xml:space="preserve">Annex </w:t>
        </w:r>
      </w:hyperlink>
      <w:r w:rsidR="00B45326" w:rsidRPr="00D17F52">
        <w:rPr>
          <w:rStyle w:val="Hyperlink"/>
          <w:rFonts w:ascii="Arial" w:hAnsi="Arial" w:cs="Arial"/>
          <w:sz w:val="22"/>
          <w:szCs w:val="22"/>
          <w14:ligatures w14:val="none"/>
        </w:rPr>
        <w:t>D</w:t>
      </w:r>
      <w:r w:rsidR="00B45326" w:rsidRPr="00D17F52">
        <w:rPr>
          <w:rFonts w:ascii="Arial" w:hAnsi="Arial" w:cs="Arial"/>
          <w:sz w:val="22"/>
          <w:szCs w:val="22"/>
          <w14:ligatures w14:val="none"/>
        </w:rPr>
        <w:t>. This group works with the community to enhance and promote biodiversity</w:t>
      </w:r>
      <w:r w:rsidR="00B45326">
        <w:rPr>
          <w:rFonts w:ascii="Arial" w:hAnsi="Arial" w:cs="Arial"/>
          <w:sz w:val="22"/>
          <w:szCs w:val="22"/>
          <w14:ligatures w14:val="none"/>
        </w:rPr>
        <w:t xml:space="preserve"> and is always looking for volunteers to help improve the environment</w:t>
      </w:r>
      <w:r w:rsidR="00B45326" w:rsidRPr="00D17F52">
        <w:rPr>
          <w:rFonts w:ascii="Arial" w:hAnsi="Arial" w:cs="Arial"/>
          <w:sz w:val="22"/>
          <w:szCs w:val="22"/>
          <w14:ligatures w14:val="none"/>
        </w:rPr>
        <w:t>.</w:t>
      </w:r>
    </w:p>
    <w:p w14:paraId="68E83384" w14:textId="79B3C7BE" w:rsidR="003873C7" w:rsidRPr="003873C7" w:rsidRDefault="00E35650" w:rsidP="00B45326">
      <w:pPr>
        <w:pStyle w:val="Heading1"/>
        <w:rPr>
          <w:b/>
          <w:bCs/>
        </w:rPr>
      </w:pPr>
      <w:bookmarkStart w:id="24" w:name="_Toc158370755"/>
      <w:r>
        <w:rPr>
          <w:b/>
          <w:bCs/>
        </w:rPr>
        <w:t>6</w:t>
      </w:r>
      <w:r w:rsidR="00B45326">
        <w:rPr>
          <w:b/>
          <w:bCs/>
        </w:rPr>
        <w:tab/>
      </w:r>
      <w:r w:rsidR="004A3BD0">
        <w:rPr>
          <w:b/>
          <w:bCs/>
        </w:rPr>
        <w:t>The Duty of</w:t>
      </w:r>
      <w:r w:rsidR="00326D3E">
        <w:rPr>
          <w:b/>
          <w:bCs/>
        </w:rPr>
        <w:t xml:space="preserve"> the Parish Council</w:t>
      </w:r>
      <w:bookmarkEnd w:id="24"/>
      <w:r w:rsidR="00326D3E">
        <w:rPr>
          <w:b/>
          <w:bCs/>
        </w:rPr>
        <w:t xml:space="preserve"> </w:t>
      </w:r>
    </w:p>
    <w:p w14:paraId="66E29255" w14:textId="6864B3F1" w:rsidR="001F491C"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 xml:space="preserve">Under the 2021 Environment Act, public authorities (including town and parish councils) operating in England must consider what they can do to conserve and enhance biodiversity. </w:t>
      </w:r>
      <w:hyperlink r:id="rId12" w:history="1">
        <w:r w:rsidRPr="00C076F1">
          <w:rPr>
            <w:rStyle w:val="Hyperlink"/>
            <w:rFonts w:ascii="Arial" w:hAnsi="Arial" w:cs="Arial"/>
            <w:sz w:val="22"/>
            <w:szCs w:val="22"/>
            <w14:ligatures w14:val="none"/>
          </w:rPr>
          <w:t>Government guidance</w:t>
        </w:r>
      </w:hyperlink>
      <w:r w:rsidRPr="001F491C">
        <w:rPr>
          <w:rFonts w:ascii="Arial" w:hAnsi="Arial" w:cs="Arial"/>
          <w:sz w:val="22"/>
          <w:szCs w:val="22"/>
          <w14:ligatures w14:val="none"/>
        </w:rPr>
        <w:t xml:space="preserve"> published on 17 May 2023 clarifies that, as a public authority, town and parish councils must: </w:t>
      </w:r>
    </w:p>
    <w:p w14:paraId="3D54EE46" w14:textId="77777777" w:rsidR="001F491C" w:rsidRDefault="001F491C" w:rsidP="0040003B">
      <w:pPr>
        <w:widowControl w:val="0"/>
        <w:spacing w:after="0" w:line="240" w:lineRule="auto"/>
        <w:rPr>
          <w:rFonts w:ascii="Arial" w:hAnsi="Arial" w:cs="Arial"/>
          <w:sz w:val="22"/>
          <w:szCs w:val="22"/>
          <w14:ligatures w14:val="none"/>
        </w:rPr>
      </w:pPr>
    </w:p>
    <w:p w14:paraId="0940D343" w14:textId="0B8C2E15"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C</w:t>
      </w:r>
      <w:r w:rsidRPr="001F491C">
        <w:rPr>
          <w:rFonts w:ascii="Arial" w:hAnsi="Arial" w:cs="Arial"/>
          <w:sz w:val="22"/>
          <w:szCs w:val="22"/>
          <w14:ligatures w14:val="none"/>
        </w:rPr>
        <w:t xml:space="preserve">onsider what they can do to conserve and enhance biodiversity. </w:t>
      </w:r>
    </w:p>
    <w:p w14:paraId="2233704B" w14:textId="2BD247B0"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gree policies and specific objectives based on their consideration. </w:t>
      </w:r>
    </w:p>
    <w:p w14:paraId="18936402" w14:textId="68936CEA"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ct to deliver their policies and achieve their objectives. </w:t>
      </w:r>
    </w:p>
    <w:p w14:paraId="18CAB8FE" w14:textId="77777777" w:rsidR="001F491C" w:rsidRDefault="001F491C" w:rsidP="0040003B">
      <w:pPr>
        <w:widowControl w:val="0"/>
        <w:spacing w:after="0" w:line="240" w:lineRule="auto"/>
        <w:rPr>
          <w:rFonts w:ascii="Arial" w:hAnsi="Arial" w:cs="Arial"/>
          <w:sz w:val="22"/>
          <w:szCs w:val="22"/>
          <w14:ligatures w14:val="none"/>
        </w:rPr>
      </w:pPr>
    </w:p>
    <w:p w14:paraId="0C5AF89F" w14:textId="5B46955C" w:rsidR="00C076F1"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lastRenderedPageBreak/>
        <w:t>Town and parish councils, unlike other authorities, are not obliged to publish a report on their actions, but the Government guidance require</w:t>
      </w:r>
      <w:r w:rsidR="00C076F1">
        <w:rPr>
          <w:rFonts w:ascii="Arial" w:hAnsi="Arial" w:cs="Arial"/>
          <w:sz w:val="22"/>
          <w:szCs w:val="22"/>
          <w14:ligatures w14:val="none"/>
        </w:rPr>
        <w:t>d</w:t>
      </w:r>
      <w:r w:rsidRPr="001F491C">
        <w:rPr>
          <w:rFonts w:ascii="Arial" w:hAnsi="Arial" w:cs="Arial"/>
          <w:sz w:val="22"/>
          <w:szCs w:val="22"/>
          <w14:ligatures w14:val="none"/>
        </w:rPr>
        <w:t xml:space="preserve"> all public authorities to complete their first consideration of what action to take for biodiversity by 1 January 2024</w:t>
      </w:r>
      <w:r w:rsidR="00C076F1">
        <w:rPr>
          <w:rFonts w:ascii="Arial" w:hAnsi="Arial" w:cs="Arial"/>
          <w:sz w:val="22"/>
          <w:szCs w:val="22"/>
          <w14:ligatures w14:val="none"/>
        </w:rPr>
        <w:t xml:space="preserve">; the production of this BAP completed this requirement and we now hope to adopt the BAP as council policy and to take forward its concepts as our objectives for the future.  </w:t>
      </w:r>
    </w:p>
    <w:p w14:paraId="48E98D52" w14:textId="77777777" w:rsidR="00C076F1" w:rsidRDefault="00C076F1" w:rsidP="0040003B">
      <w:pPr>
        <w:widowControl w:val="0"/>
        <w:spacing w:after="0" w:line="240" w:lineRule="auto"/>
        <w:rPr>
          <w:rFonts w:ascii="Arial" w:hAnsi="Arial" w:cs="Arial"/>
          <w:sz w:val="22"/>
          <w:szCs w:val="22"/>
          <w14:ligatures w14:val="none"/>
        </w:rPr>
      </w:pPr>
    </w:p>
    <w:p w14:paraId="213172DC" w14:textId="5C359B30" w:rsidR="0040003B" w:rsidRDefault="004A3BD0" w:rsidP="0040003B">
      <w:pPr>
        <w:widowControl w:val="0"/>
        <w:spacing w:after="0" w:line="240" w:lineRule="auto"/>
        <w:rPr>
          <w:rFonts w:ascii="Arial" w:hAnsi="Arial" w:cs="Arial"/>
          <w:sz w:val="22"/>
          <w:szCs w:val="22"/>
          <w14:ligatures w14:val="none"/>
        </w:rPr>
      </w:pPr>
      <w:bookmarkStart w:id="25" w:name="_Toc158370756"/>
      <w:r>
        <w:rPr>
          <w:rStyle w:val="Heading2Char"/>
        </w:rPr>
        <w:t xml:space="preserve">The </w:t>
      </w:r>
      <w:r w:rsidR="002F55A2">
        <w:rPr>
          <w:rStyle w:val="Heading2Char"/>
        </w:rPr>
        <w:t>Objectives</w:t>
      </w:r>
      <w:r>
        <w:rPr>
          <w:rStyle w:val="Heading2Char"/>
        </w:rPr>
        <w:t xml:space="preserve"> of our</w:t>
      </w:r>
      <w:r w:rsidR="0040003B" w:rsidRPr="005E2631">
        <w:rPr>
          <w:rStyle w:val="Heading2Char"/>
        </w:rPr>
        <w:t xml:space="preserve"> </w:t>
      </w:r>
      <w:r w:rsidR="0098674A" w:rsidRPr="005E2631">
        <w:rPr>
          <w:rStyle w:val="Heading2Char"/>
        </w:rPr>
        <w:t>Biodiversity Policy</w:t>
      </w:r>
      <w:bookmarkEnd w:id="25"/>
      <w:r w:rsidR="0098674A" w:rsidRPr="005E2631">
        <w:rPr>
          <w:rFonts w:ascii="Arial" w:hAnsi="Arial" w:cs="Arial"/>
          <w:sz w:val="22"/>
          <w:szCs w:val="22"/>
          <w14:ligatures w14:val="none"/>
        </w:rPr>
        <w:t xml:space="preserve"> </w:t>
      </w:r>
    </w:p>
    <w:p w14:paraId="01103266" w14:textId="49BD3C97" w:rsidR="0040003B" w:rsidRPr="0098674A" w:rsidRDefault="00E5649F"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w:t>
      </w:r>
      <w:r w:rsidR="0040003B" w:rsidRPr="0098674A">
        <w:rPr>
          <w:rFonts w:ascii="Arial" w:hAnsi="Arial" w:cs="Arial"/>
          <w:sz w:val="22"/>
          <w:szCs w:val="22"/>
          <w14:ligatures w14:val="none"/>
        </w:rPr>
        <w:t>ncrease biodiversity in public areas</w:t>
      </w:r>
      <w:r w:rsidR="008B0821" w:rsidRPr="0098674A">
        <w:rPr>
          <w:rFonts w:ascii="Arial" w:hAnsi="Arial" w:cs="Arial"/>
          <w:sz w:val="22"/>
          <w:szCs w:val="22"/>
          <w14:ligatures w14:val="none"/>
        </w:rPr>
        <w:t xml:space="preserve"> and encourage increases throughout the Parish</w:t>
      </w:r>
      <w:r w:rsidRPr="0098674A">
        <w:rPr>
          <w:rFonts w:ascii="Arial" w:hAnsi="Arial" w:cs="Arial"/>
          <w:sz w:val="22"/>
          <w:szCs w:val="22"/>
          <w14:ligatures w14:val="none"/>
        </w:rPr>
        <w:t xml:space="preserve"> as laid out in the BAP</w:t>
      </w:r>
      <w:r w:rsidR="0040003B" w:rsidRPr="0098674A">
        <w:rPr>
          <w:rFonts w:ascii="Arial" w:hAnsi="Arial" w:cs="Arial"/>
          <w:sz w:val="22"/>
          <w:szCs w:val="22"/>
          <w14:ligatures w14:val="none"/>
        </w:rPr>
        <w:t xml:space="preserve">. </w:t>
      </w:r>
    </w:p>
    <w:p w14:paraId="656A29AD" w14:textId="008F259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us</w:t>
      </w:r>
      <w:r w:rsidR="00E5649F" w:rsidRPr="0098674A">
        <w:rPr>
          <w:rFonts w:ascii="Arial" w:hAnsi="Arial" w:cs="Arial"/>
          <w:sz w:val="22"/>
          <w:szCs w:val="22"/>
          <w14:ligatures w14:val="none"/>
        </w:rPr>
        <w:t>e</w:t>
      </w:r>
      <w:r w:rsidRPr="0098674A">
        <w:rPr>
          <w:rFonts w:ascii="Arial" w:hAnsi="Arial" w:cs="Arial"/>
          <w:sz w:val="22"/>
          <w:szCs w:val="22"/>
          <w14:ligatures w14:val="none"/>
        </w:rPr>
        <w:t xml:space="preserve"> native and sustainably sourced trees when planting</w:t>
      </w:r>
      <w:r w:rsidR="00326D3E" w:rsidRPr="0098674A">
        <w:rPr>
          <w:rFonts w:ascii="Arial" w:hAnsi="Arial" w:cs="Arial"/>
          <w:sz w:val="22"/>
          <w:szCs w:val="22"/>
          <w14:ligatures w14:val="none"/>
        </w:rPr>
        <w:t xml:space="preserve"> new trees on Council land</w:t>
      </w:r>
      <w:r w:rsidR="139C7B49" w:rsidRPr="0098674A">
        <w:rPr>
          <w:rFonts w:ascii="Arial" w:hAnsi="Arial" w:cs="Arial"/>
          <w:sz w:val="22"/>
          <w:szCs w:val="22"/>
        </w:rPr>
        <w:t xml:space="preserve">, but to prioritise natural regeneration wherever </w:t>
      </w:r>
      <w:r w:rsidR="00626B5F" w:rsidRPr="0098674A">
        <w:rPr>
          <w:rFonts w:ascii="Arial" w:hAnsi="Arial" w:cs="Arial"/>
          <w:sz w:val="22"/>
          <w:szCs w:val="22"/>
          <w14:ligatures w14:val="none"/>
        </w:rPr>
        <w:t>practicable</w:t>
      </w:r>
      <w:r w:rsidR="00326D3E" w:rsidRPr="0098674A">
        <w:rPr>
          <w:rFonts w:ascii="Arial" w:hAnsi="Arial" w:cs="Arial"/>
          <w:sz w:val="22"/>
          <w:szCs w:val="22"/>
          <w14:ligatures w14:val="none"/>
        </w:rPr>
        <w:t>.</w:t>
      </w:r>
    </w:p>
    <w:p w14:paraId="53A4A087" w14:textId="0A0189D0"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leave dead wood</w:t>
      </w:r>
      <w:r w:rsidR="00626B5F" w:rsidRPr="0098674A">
        <w:rPr>
          <w:rFonts w:ascii="Arial" w:hAnsi="Arial" w:cs="Arial"/>
          <w:sz w:val="22"/>
          <w:szCs w:val="22"/>
          <w14:ligatures w14:val="none"/>
        </w:rPr>
        <w:t>, standing or lying,</w:t>
      </w:r>
      <w:r w:rsidRPr="0098674A">
        <w:rPr>
          <w:rFonts w:ascii="Arial" w:hAnsi="Arial" w:cs="Arial"/>
          <w:sz w:val="22"/>
          <w:szCs w:val="22"/>
          <w14:ligatures w14:val="none"/>
        </w:rPr>
        <w:t xml:space="preserve"> safely in place</w:t>
      </w:r>
      <w:r w:rsidR="00626B5F" w:rsidRPr="0098674A">
        <w:rPr>
          <w:rFonts w:ascii="Arial" w:hAnsi="Arial" w:cs="Arial"/>
          <w:sz w:val="22"/>
          <w:szCs w:val="22"/>
          <w14:ligatures w14:val="none"/>
        </w:rPr>
        <w:t xml:space="preserve"> t</w:t>
      </w:r>
      <w:r w:rsidRPr="0098674A">
        <w:rPr>
          <w:rFonts w:ascii="Arial" w:hAnsi="Arial" w:cs="Arial"/>
          <w:sz w:val="22"/>
          <w:szCs w:val="22"/>
          <w14:ligatures w14:val="none"/>
        </w:rPr>
        <w:t>o provide additional habitat</w:t>
      </w:r>
      <w:r w:rsidR="00326D3E" w:rsidRPr="0098674A">
        <w:rPr>
          <w:rFonts w:ascii="Arial" w:hAnsi="Arial" w:cs="Arial"/>
          <w:sz w:val="22"/>
          <w:szCs w:val="22"/>
          <w14:ligatures w14:val="none"/>
        </w:rPr>
        <w:t>.</w:t>
      </w:r>
    </w:p>
    <w:p w14:paraId="6DAF30FC" w14:textId="2AB1C05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maintain planted trees </w:t>
      </w:r>
      <w:r w:rsidR="00E5649F" w:rsidRPr="0098674A">
        <w:rPr>
          <w:rFonts w:ascii="Arial" w:hAnsi="Arial" w:cs="Arial"/>
          <w:sz w:val="22"/>
          <w:szCs w:val="22"/>
          <w14:ligatures w14:val="none"/>
        </w:rPr>
        <w:t xml:space="preserve">and </w:t>
      </w:r>
      <w:r w:rsidRPr="0098674A">
        <w:rPr>
          <w:rFonts w:ascii="Arial" w:hAnsi="Arial" w:cs="Arial"/>
          <w:sz w:val="22"/>
          <w:szCs w:val="22"/>
          <w14:ligatures w14:val="none"/>
        </w:rPr>
        <w:t>give them the best chance of survival</w:t>
      </w:r>
      <w:r w:rsidR="00326D3E" w:rsidRPr="0098674A">
        <w:rPr>
          <w:rFonts w:ascii="Arial" w:hAnsi="Arial" w:cs="Arial"/>
          <w:sz w:val="22"/>
          <w:szCs w:val="22"/>
          <w14:ligatures w14:val="none"/>
        </w:rPr>
        <w:t>.</w:t>
      </w:r>
    </w:p>
    <w:p w14:paraId="74F71A7F" w14:textId="4C063F6D"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reduce</w:t>
      </w:r>
      <w:r w:rsidR="139C7B49" w:rsidRPr="0098674A">
        <w:rPr>
          <w:rFonts w:ascii="Arial" w:hAnsi="Arial" w:cs="Arial"/>
          <w:sz w:val="22"/>
          <w:szCs w:val="22"/>
        </w:rPr>
        <w:t xml:space="preserve"> / </w:t>
      </w:r>
      <w:r w:rsidR="008B0821" w:rsidRPr="0098674A">
        <w:rPr>
          <w:rFonts w:ascii="Arial" w:hAnsi="Arial" w:cs="Arial"/>
          <w:sz w:val="22"/>
          <w:szCs w:val="22"/>
          <w14:ligatures w14:val="none"/>
        </w:rPr>
        <w:t>eliminate</w:t>
      </w:r>
      <w:r w:rsidRPr="0098674A">
        <w:rPr>
          <w:rFonts w:ascii="Arial" w:hAnsi="Arial" w:cs="Arial"/>
          <w:sz w:val="22"/>
          <w:szCs w:val="22"/>
          <w14:ligatures w14:val="none"/>
        </w:rPr>
        <w:t xml:space="preserve"> the use of herbicides, pesticides, and peat</w:t>
      </w:r>
      <w:r w:rsidR="002F49EA" w:rsidRPr="0098674A">
        <w:rPr>
          <w:rFonts w:ascii="Arial" w:hAnsi="Arial" w:cs="Arial"/>
          <w:sz w:val="22"/>
          <w:szCs w:val="22"/>
          <w14:ligatures w14:val="none"/>
        </w:rPr>
        <w:t>.</w:t>
      </w:r>
    </w:p>
    <w:p w14:paraId="46C06A28" w14:textId="26BC23B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implement measures to prevent the spread of invasive species and plant disease</w:t>
      </w:r>
      <w:r w:rsidR="002F49EA" w:rsidRPr="0098674A">
        <w:rPr>
          <w:rFonts w:ascii="Arial" w:hAnsi="Arial" w:cs="Arial"/>
          <w:sz w:val="22"/>
          <w:szCs w:val="22"/>
          <w14:ligatures w14:val="none"/>
        </w:rPr>
        <w:t>.</w:t>
      </w:r>
    </w:p>
    <w:p w14:paraId="724DCCAD" w14:textId="1AB4267D" w:rsidR="00626B5F" w:rsidRPr="0098674A" w:rsidRDefault="139C7B49" w:rsidP="139C7B49">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create dedicated spaces for wildlife</w:t>
      </w:r>
      <w:r w:rsidR="002F49EA" w:rsidRPr="0098674A">
        <w:rPr>
          <w:rFonts w:ascii="Arial" w:hAnsi="Arial" w:cs="Arial"/>
          <w:sz w:val="22"/>
          <w:szCs w:val="22"/>
        </w:rPr>
        <w:t>.</w:t>
      </w:r>
    </w:p>
    <w:p w14:paraId="5EB54949" w14:textId="0C35438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plant </w:t>
      </w:r>
      <w:r w:rsidR="199C673C" w:rsidRPr="0098674A">
        <w:rPr>
          <w:rFonts w:ascii="Arial" w:hAnsi="Arial" w:cs="Arial"/>
          <w:sz w:val="22"/>
          <w:szCs w:val="22"/>
        </w:rPr>
        <w:t>and encourage species</w:t>
      </w:r>
      <w:r w:rsidRPr="0098674A">
        <w:rPr>
          <w:rFonts w:ascii="Arial" w:hAnsi="Arial" w:cs="Arial"/>
          <w:sz w:val="22"/>
          <w:szCs w:val="22"/>
          <w14:ligatures w14:val="none"/>
        </w:rPr>
        <w:t xml:space="preserve"> for pollinators</w:t>
      </w:r>
      <w:r w:rsidR="002F49EA" w:rsidRPr="0098674A">
        <w:rPr>
          <w:rFonts w:ascii="Arial" w:hAnsi="Arial" w:cs="Arial"/>
          <w:sz w:val="22"/>
          <w:szCs w:val="22"/>
          <w14:ligatures w14:val="none"/>
        </w:rPr>
        <w:t>.</w:t>
      </w:r>
    </w:p>
    <w:p w14:paraId="0AE85962" w14:textId="65F246FC" w:rsidR="002B005C" w:rsidRPr="0098674A" w:rsidRDefault="00C333F3" w:rsidP="002B005C">
      <w:pPr>
        <w:pStyle w:val="ListParagraph"/>
        <w:widowControl w:val="0"/>
        <w:numPr>
          <w:ilvl w:val="0"/>
          <w:numId w:val="10"/>
        </w:numPr>
        <w:spacing w:after="0" w:line="240" w:lineRule="auto"/>
        <w:ind w:left="426" w:hanging="426"/>
        <w:rPr>
          <w:rFonts w:ascii="Arial" w:hAnsi="Arial" w:cs="Arial"/>
          <w:sz w:val="22"/>
          <w:szCs w:val="22"/>
          <w14:ligatures w14:val="none"/>
        </w:rPr>
      </w:pPr>
      <w:r>
        <w:rPr>
          <w:rFonts w:ascii="Arial" w:hAnsi="Arial" w:cs="Arial"/>
          <w:sz w:val="22"/>
          <w:szCs w:val="22"/>
        </w:rPr>
        <w:t>To p</w:t>
      </w:r>
      <w:r w:rsidR="139C7B49" w:rsidRPr="0098674A">
        <w:rPr>
          <w:rFonts w:ascii="Arial" w:hAnsi="Arial" w:cs="Arial"/>
          <w:sz w:val="22"/>
          <w:szCs w:val="22"/>
        </w:rPr>
        <w:t>romote grass cutting policy that encourages biodiversity</w:t>
      </w:r>
      <w:r w:rsidR="002F49EA" w:rsidRPr="0098674A">
        <w:rPr>
          <w:rFonts w:ascii="Arial" w:hAnsi="Arial" w:cs="Arial"/>
          <w:sz w:val="22"/>
          <w:szCs w:val="22"/>
        </w:rPr>
        <w:t>.</w:t>
      </w:r>
    </w:p>
    <w:p w14:paraId="511A0623" w14:textId="7BA2C1B1" w:rsidR="00DF5E9E" w:rsidRPr="00E40BC5" w:rsidRDefault="139C7B49" w:rsidP="00DF5E9E">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inspire our community to increase biodiversity throughout the Parish and to enjoy it!</w:t>
      </w:r>
    </w:p>
    <w:p w14:paraId="3FD1FF7F" w14:textId="210C5B88" w:rsidR="00193601" w:rsidRDefault="00205C2A" w:rsidP="00126F34">
      <w:pPr>
        <w:pStyle w:val="Heading1"/>
        <w:rPr>
          <w:b/>
          <w:bCs/>
        </w:rPr>
      </w:pPr>
      <w:bookmarkStart w:id="26" w:name="_Toc144655098"/>
      <w:bookmarkStart w:id="27" w:name="_Toc850074568"/>
      <w:bookmarkStart w:id="28" w:name="_Toc158370757"/>
      <w:r>
        <w:rPr>
          <w:b/>
          <w:bCs/>
        </w:rPr>
        <w:t>7</w:t>
      </w:r>
      <w:r>
        <w:rPr>
          <w:b/>
          <w:bCs/>
        </w:rPr>
        <w:tab/>
      </w:r>
      <w:r w:rsidR="00E35650">
        <w:rPr>
          <w:b/>
          <w:bCs/>
        </w:rPr>
        <w:t xml:space="preserve">Private Land </w:t>
      </w:r>
      <w:bookmarkEnd w:id="26"/>
      <w:bookmarkEnd w:id="27"/>
      <w:r w:rsidR="00DA20C6">
        <w:rPr>
          <w:b/>
          <w:bCs/>
        </w:rPr>
        <w:t>within our Parish</w:t>
      </w:r>
      <w:bookmarkEnd w:id="28"/>
    </w:p>
    <w:p w14:paraId="38058A18" w14:textId="77777777" w:rsidR="00AD641C" w:rsidRDefault="0087657E" w:rsidP="0087657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Houses within the village are either privately owned or tenanted. Away from the village the wider area is owned or managed </w:t>
      </w:r>
      <w:r w:rsidRPr="139C7B49">
        <w:rPr>
          <w:rFonts w:ascii="Arial" w:hAnsi="Arial" w:cs="Arial"/>
          <w:sz w:val="22"/>
          <w:szCs w:val="22"/>
        </w:rPr>
        <w:t>by a relatively small</w:t>
      </w:r>
      <w:r>
        <w:rPr>
          <w:rFonts w:ascii="Arial" w:hAnsi="Arial" w:cs="Arial"/>
          <w:sz w:val="22"/>
          <w:szCs w:val="22"/>
          <w14:ligatures w14:val="none"/>
        </w:rPr>
        <w:t xml:space="preserve"> number of farmers. Intensive arable farming is the predominate use with some livestock. There is a large free range hen operation to the east of the golf course with significant areas of young woodland and an intensive duck farm southwest of the church. Pheasants are reared in and around some of the few woodlands in the Parish for shooting.</w:t>
      </w:r>
    </w:p>
    <w:p w14:paraId="67E19F09" w14:textId="77777777" w:rsidR="00AD641C" w:rsidRDefault="00AD641C" w:rsidP="0087657E">
      <w:pPr>
        <w:widowControl w:val="0"/>
        <w:spacing w:after="0" w:line="240" w:lineRule="auto"/>
        <w:rPr>
          <w:rFonts w:ascii="Arial" w:hAnsi="Arial" w:cs="Arial"/>
          <w:sz w:val="22"/>
          <w:szCs w:val="22"/>
          <w14:ligatures w14:val="none"/>
        </w:rPr>
      </w:pPr>
    </w:p>
    <w:p w14:paraId="01440120" w14:textId="478F84AC" w:rsidR="0087657E" w:rsidRDefault="00DA20C6" w:rsidP="0087657E">
      <w:pPr>
        <w:widowControl w:val="0"/>
        <w:spacing w:after="0" w:line="240" w:lineRule="auto"/>
        <w:rPr>
          <w:rFonts w:ascii="Arial" w:hAnsi="Arial" w:cs="Arial"/>
          <w:sz w:val="22"/>
          <w:szCs w:val="22"/>
          <w14:ligatures w14:val="none"/>
        </w:rPr>
      </w:pPr>
      <w:r w:rsidRPr="139C7B49">
        <w:rPr>
          <w:rFonts w:ascii="Arial" w:hAnsi="Arial" w:cs="Arial"/>
          <w:sz w:val="22"/>
          <w:szCs w:val="22"/>
        </w:rPr>
        <w:t xml:space="preserve">Whilst </w:t>
      </w:r>
      <w:r>
        <w:rPr>
          <w:rFonts w:ascii="Arial" w:hAnsi="Arial" w:cs="Arial"/>
          <w:sz w:val="22"/>
          <w:szCs w:val="22"/>
        </w:rPr>
        <w:t xml:space="preserve">the Parish Council </w:t>
      </w:r>
      <w:r w:rsidRPr="139C7B49">
        <w:rPr>
          <w:rFonts w:ascii="Arial" w:hAnsi="Arial" w:cs="Arial"/>
          <w:sz w:val="22"/>
          <w:szCs w:val="22"/>
        </w:rPr>
        <w:t>has very little</w:t>
      </w:r>
      <w:r>
        <w:rPr>
          <w:rFonts w:ascii="Arial" w:hAnsi="Arial" w:cs="Arial"/>
          <w:sz w:val="22"/>
          <w:szCs w:val="22"/>
          <w14:ligatures w14:val="none"/>
        </w:rPr>
        <w:t xml:space="preserve"> control over</w:t>
      </w:r>
      <w:r w:rsidR="00865BA1">
        <w:rPr>
          <w:rFonts w:ascii="Arial" w:hAnsi="Arial" w:cs="Arial"/>
          <w:sz w:val="22"/>
          <w:szCs w:val="22"/>
          <w14:ligatures w14:val="none"/>
        </w:rPr>
        <w:t xml:space="preserve"> private</w:t>
      </w:r>
      <w:r>
        <w:rPr>
          <w:rFonts w:ascii="Arial" w:hAnsi="Arial" w:cs="Arial"/>
          <w:sz w:val="22"/>
          <w:szCs w:val="22"/>
          <w14:ligatures w14:val="none"/>
        </w:rPr>
        <w:t xml:space="preserve"> land use</w:t>
      </w:r>
      <w:r w:rsidR="00E35650">
        <w:rPr>
          <w:rFonts w:ascii="Arial" w:hAnsi="Arial" w:cs="Arial"/>
          <w:sz w:val="22"/>
          <w:szCs w:val="22"/>
          <w14:ligatures w14:val="none"/>
        </w:rPr>
        <w:t>,</w:t>
      </w:r>
      <w:r>
        <w:rPr>
          <w:rFonts w:ascii="Arial" w:hAnsi="Arial" w:cs="Arial"/>
          <w:sz w:val="22"/>
          <w:szCs w:val="22"/>
          <w14:ligatures w14:val="none"/>
        </w:rPr>
        <w:t xml:space="preserve"> it can act as a catalyst to help others </w:t>
      </w:r>
    </w:p>
    <w:p w14:paraId="39755266" w14:textId="319343A2" w:rsidR="00DA20C6" w:rsidRDefault="00DA20C6" w:rsidP="00DA20C6">
      <w:pPr>
        <w:widowControl w:val="0"/>
        <w:spacing w:after="0" w:line="240" w:lineRule="auto"/>
        <w:rPr>
          <w:rFonts w:ascii="Arial" w:hAnsi="Arial" w:cs="Arial"/>
          <w:sz w:val="22"/>
          <w:szCs w:val="22"/>
          <w14:ligatures w14:val="none"/>
        </w:rPr>
      </w:pPr>
      <w:r>
        <w:rPr>
          <w:rFonts w:ascii="Arial" w:hAnsi="Arial" w:cs="Arial"/>
          <w:sz w:val="22"/>
          <w:szCs w:val="22"/>
          <w14:ligatures w14:val="none"/>
        </w:rPr>
        <w:t>understand the scale of the biodiversity crisis, and how individual and collective action can make a real difference</w:t>
      </w:r>
      <w:r w:rsidR="00AD641C">
        <w:rPr>
          <w:rFonts w:ascii="Arial" w:hAnsi="Arial" w:cs="Arial"/>
          <w:sz w:val="22"/>
          <w:szCs w:val="22"/>
          <w14:ligatures w14:val="none"/>
        </w:rPr>
        <w:t xml:space="preserve"> to biodiversity</w:t>
      </w:r>
      <w:r>
        <w:rPr>
          <w:rFonts w:ascii="Arial" w:hAnsi="Arial" w:cs="Arial"/>
          <w:sz w:val="22"/>
          <w:szCs w:val="22"/>
          <w14:ligatures w14:val="none"/>
        </w:rPr>
        <w:t>.</w:t>
      </w:r>
      <w:r w:rsidR="00865BA1">
        <w:rPr>
          <w:rFonts w:ascii="Arial" w:hAnsi="Arial" w:cs="Arial"/>
          <w:sz w:val="22"/>
          <w:szCs w:val="22"/>
          <w14:ligatures w14:val="none"/>
        </w:rPr>
        <w:t xml:space="preserve"> The following information will help parishioners increase biodiversity</w:t>
      </w:r>
      <w:r>
        <w:rPr>
          <w:rFonts w:ascii="Arial" w:hAnsi="Arial" w:cs="Arial"/>
          <w:sz w:val="22"/>
          <w:szCs w:val="22"/>
          <w14:ligatures w14:val="none"/>
        </w:rPr>
        <w:t>.</w:t>
      </w:r>
    </w:p>
    <w:p w14:paraId="0354AA26" w14:textId="73444496" w:rsidR="00205C2A" w:rsidRDefault="00205C2A" w:rsidP="00205C2A">
      <w:pPr>
        <w:pStyle w:val="Heading1"/>
        <w:rPr>
          <w:b/>
          <w:bCs/>
        </w:rPr>
      </w:pPr>
      <w:bookmarkStart w:id="29" w:name="_Toc158370758"/>
      <w:r>
        <w:rPr>
          <w:b/>
          <w:bCs/>
        </w:rPr>
        <w:t>8</w:t>
      </w:r>
      <w:r>
        <w:rPr>
          <w:b/>
          <w:bCs/>
        </w:rPr>
        <w:tab/>
        <w:t xml:space="preserve">The </w:t>
      </w:r>
      <w:r w:rsidRPr="646F6912">
        <w:rPr>
          <w:b/>
          <w:bCs/>
        </w:rPr>
        <w:t>Habitats</w:t>
      </w:r>
      <w:r>
        <w:rPr>
          <w:b/>
          <w:bCs/>
        </w:rPr>
        <w:t xml:space="preserve"> within our Parish</w:t>
      </w:r>
      <w:bookmarkEnd w:id="29"/>
    </w:p>
    <w:p w14:paraId="58B3FA62" w14:textId="5A86E872" w:rsidR="00A7557C" w:rsidRDefault="646F6912" w:rsidP="00A7557C">
      <w:pPr>
        <w:pStyle w:val="Heading2"/>
        <w:rPr>
          <w:rFonts w:ascii="Arial" w:hAnsi="Arial" w:cs="Arial"/>
          <w:sz w:val="22"/>
          <w:szCs w:val="22"/>
          <w14:ligatures w14:val="none"/>
        </w:rPr>
      </w:pPr>
      <w:bookmarkStart w:id="30" w:name="_Toc1053475252"/>
      <w:bookmarkStart w:id="31" w:name="_Toc158370759"/>
      <w:r>
        <w:t>River Kyme Eau</w:t>
      </w:r>
      <w:bookmarkEnd w:id="30"/>
      <w:bookmarkEnd w:id="31"/>
    </w:p>
    <w:p w14:paraId="0738BDE7" w14:textId="3607384F" w:rsidR="00193601" w:rsidRPr="00F60863" w:rsidRDefault="00193601" w:rsidP="00F60863">
      <w:pPr>
        <w:widowControl w:val="0"/>
        <w:spacing w:after="0" w:line="240" w:lineRule="auto"/>
        <w:rPr>
          <w:rFonts w:ascii="Arial" w:hAnsi="Arial" w:cs="Arial"/>
          <w:sz w:val="22"/>
          <w:szCs w:val="22"/>
          <w14:ligatures w14:val="none"/>
        </w:rPr>
      </w:pPr>
      <w:r w:rsidRPr="00F60863">
        <w:rPr>
          <w:rFonts w:ascii="Arial" w:hAnsi="Arial" w:cs="Arial"/>
          <w:sz w:val="22"/>
          <w:szCs w:val="22"/>
          <w14:ligatures w14:val="none"/>
        </w:rPr>
        <w:t>The </w:t>
      </w:r>
      <w:hyperlink r:id="rId13" w:history="1">
        <w:r w:rsidRPr="002C4AD0">
          <w:rPr>
            <w:rStyle w:val="Hyperlink"/>
            <w:rFonts w:ascii="Arial" w:hAnsi="Arial" w:cs="Arial"/>
            <w:sz w:val="22"/>
            <w:szCs w:val="22"/>
            <w14:ligatures w14:val="none"/>
          </w:rPr>
          <w:t>River Slea</w:t>
        </w:r>
      </w:hyperlink>
      <w:r w:rsidRPr="00F60863">
        <w:rPr>
          <w:rFonts w:ascii="Arial" w:hAnsi="Arial" w:cs="Arial"/>
          <w:sz w:val="22"/>
          <w:szCs w:val="22"/>
          <w14:ligatures w14:val="none"/>
        </w:rPr>
        <w:t xml:space="preserve">, which is called the 'Kyme Eau' </w:t>
      </w:r>
      <w:r w:rsidR="00185B85">
        <w:rPr>
          <w:rFonts w:ascii="Arial" w:hAnsi="Arial" w:cs="Arial"/>
          <w:sz w:val="22"/>
          <w:szCs w:val="22"/>
          <w14:ligatures w14:val="none"/>
        </w:rPr>
        <w:t xml:space="preserve">between </w:t>
      </w:r>
      <w:r w:rsidRPr="00F60863">
        <w:rPr>
          <w:rFonts w:ascii="Arial" w:hAnsi="Arial" w:cs="Arial"/>
          <w:sz w:val="22"/>
          <w:szCs w:val="22"/>
          <w14:ligatures w14:val="none"/>
        </w:rPr>
        <w:t xml:space="preserve">Ferry Farm </w:t>
      </w:r>
      <w:r w:rsidR="00185B85">
        <w:rPr>
          <w:rFonts w:ascii="Arial" w:hAnsi="Arial" w:cs="Arial"/>
          <w:sz w:val="22"/>
          <w:szCs w:val="22"/>
          <w14:ligatures w14:val="none"/>
        </w:rPr>
        <w:t>(</w:t>
      </w:r>
      <w:r w:rsidRPr="00F60863">
        <w:rPr>
          <w:rFonts w:ascii="Arial" w:hAnsi="Arial" w:cs="Arial"/>
          <w:sz w:val="22"/>
          <w:szCs w:val="22"/>
          <w14:ligatures w14:val="none"/>
        </w:rPr>
        <w:t xml:space="preserve">a mile or so to the </w:t>
      </w:r>
      <w:r w:rsidR="008B0821">
        <w:rPr>
          <w:rFonts w:ascii="Arial" w:hAnsi="Arial" w:cs="Arial"/>
          <w:sz w:val="22"/>
          <w:szCs w:val="22"/>
          <w14:ligatures w14:val="none"/>
        </w:rPr>
        <w:t>west</w:t>
      </w:r>
      <w:r w:rsidRPr="00F60863">
        <w:rPr>
          <w:rFonts w:ascii="Arial" w:hAnsi="Arial" w:cs="Arial"/>
          <w:sz w:val="22"/>
          <w:szCs w:val="22"/>
          <w14:ligatures w14:val="none"/>
        </w:rPr>
        <w:t xml:space="preserve"> of South Kyme</w:t>
      </w:r>
      <w:r w:rsidR="00185B85">
        <w:rPr>
          <w:rFonts w:ascii="Arial" w:hAnsi="Arial" w:cs="Arial"/>
          <w:sz w:val="22"/>
          <w:szCs w:val="22"/>
          <w14:ligatures w14:val="none"/>
        </w:rPr>
        <w:t>) to Chapel Hill (</w:t>
      </w:r>
      <w:r w:rsidR="00664B2C">
        <w:rPr>
          <w:rFonts w:ascii="Arial" w:hAnsi="Arial" w:cs="Arial"/>
          <w:sz w:val="22"/>
          <w:szCs w:val="22"/>
          <w14:ligatures w14:val="none"/>
        </w:rPr>
        <w:t>around 5 miles to the east of South Kyme) runs</w:t>
      </w:r>
      <w:r w:rsidR="00185B85">
        <w:rPr>
          <w:rFonts w:ascii="Arial" w:hAnsi="Arial" w:cs="Arial"/>
          <w:sz w:val="22"/>
          <w:szCs w:val="22"/>
          <w14:ligatures w14:val="none"/>
        </w:rPr>
        <w:t xml:space="preserve"> </w:t>
      </w:r>
      <w:r w:rsidRPr="00F60863">
        <w:rPr>
          <w:rFonts w:ascii="Arial" w:hAnsi="Arial" w:cs="Arial"/>
          <w:sz w:val="22"/>
          <w:szCs w:val="22"/>
          <w14:ligatures w14:val="none"/>
        </w:rPr>
        <w:t>parallel to the main road</w:t>
      </w:r>
      <w:r w:rsidR="00185B85">
        <w:rPr>
          <w:rFonts w:ascii="Arial" w:hAnsi="Arial" w:cs="Arial"/>
          <w:sz w:val="22"/>
          <w:szCs w:val="22"/>
          <w14:ligatures w14:val="none"/>
        </w:rPr>
        <w:t xml:space="preserve"> </w:t>
      </w:r>
      <w:r w:rsidR="00664B2C">
        <w:rPr>
          <w:rFonts w:ascii="Arial" w:hAnsi="Arial" w:cs="Arial"/>
          <w:sz w:val="22"/>
          <w:szCs w:val="22"/>
          <w14:ligatures w14:val="none"/>
        </w:rPr>
        <w:t>through</w:t>
      </w:r>
      <w:r w:rsidR="00185B85">
        <w:rPr>
          <w:rFonts w:ascii="Arial" w:hAnsi="Arial" w:cs="Arial"/>
          <w:sz w:val="22"/>
          <w:szCs w:val="22"/>
          <w14:ligatures w14:val="none"/>
        </w:rPr>
        <w:t xml:space="preserve"> the village</w:t>
      </w:r>
      <w:r w:rsidRPr="00F60863">
        <w:rPr>
          <w:rFonts w:ascii="Arial" w:hAnsi="Arial" w:cs="Arial"/>
          <w:sz w:val="22"/>
          <w:szCs w:val="22"/>
          <w14:ligatures w14:val="none"/>
        </w:rPr>
        <w:t>, passing under three bridges, and eventually flowing into the</w:t>
      </w:r>
      <w:r w:rsidR="005765FC">
        <w:rPr>
          <w:rFonts w:ascii="Arial" w:hAnsi="Arial" w:cs="Arial"/>
          <w:sz w:val="22"/>
          <w:szCs w:val="22"/>
          <w14:ligatures w14:val="none"/>
        </w:rPr>
        <w:t xml:space="preserve"> </w:t>
      </w:r>
      <w:r w:rsidRPr="00F60863">
        <w:rPr>
          <w:rFonts w:ascii="Arial" w:hAnsi="Arial" w:cs="Arial"/>
          <w:sz w:val="22"/>
          <w:szCs w:val="22"/>
          <w14:ligatures w14:val="none"/>
        </w:rPr>
        <w:t>River Witham</w:t>
      </w:r>
      <w:r w:rsidR="005765FC">
        <w:rPr>
          <w:rFonts w:ascii="Arial" w:hAnsi="Arial" w:cs="Arial"/>
          <w:sz w:val="22"/>
          <w:szCs w:val="22"/>
          <w14:ligatures w14:val="none"/>
        </w:rPr>
        <w:t xml:space="preserve"> </w:t>
      </w:r>
      <w:r w:rsidRPr="00F60863">
        <w:rPr>
          <w:rFonts w:ascii="Arial" w:hAnsi="Arial" w:cs="Arial"/>
          <w:sz w:val="22"/>
          <w:szCs w:val="22"/>
          <w14:ligatures w14:val="none"/>
        </w:rPr>
        <w:t>at Chapel Hill.</w:t>
      </w:r>
      <w:r w:rsidR="005765FC">
        <w:rPr>
          <w:rFonts w:ascii="Arial" w:hAnsi="Arial" w:cs="Arial"/>
          <w:sz w:val="22"/>
          <w:szCs w:val="22"/>
          <w14:ligatures w14:val="none"/>
        </w:rPr>
        <w:t xml:space="preserve"> </w:t>
      </w:r>
      <w:r w:rsidRPr="00F60863">
        <w:rPr>
          <w:rFonts w:ascii="Arial" w:hAnsi="Arial" w:cs="Arial"/>
          <w:sz w:val="22"/>
          <w:szCs w:val="22"/>
          <w14:ligatures w14:val="none"/>
        </w:rPr>
        <w:t>The river was once navigable from the Witham to the</w:t>
      </w:r>
      <w:r w:rsidR="005765FC">
        <w:rPr>
          <w:rFonts w:ascii="Arial" w:hAnsi="Arial" w:cs="Arial"/>
          <w:sz w:val="22"/>
          <w:szCs w:val="22"/>
          <w14:ligatures w14:val="none"/>
        </w:rPr>
        <w:t xml:space="preserve"> </w:t>
      </w:r>
      <w:r w:rsidRPr="00F60863">
        <w:rPr>
          <w:rFonts w:ascii="Arial" w:hAnsi="Arial" w:cs="Arial"/>
          <w:sz w:val="22"/>
          <w:szCs w:val="22"/>
          <w14:ligatures w14:val="none"/>
        </w:rPr>
        <w:t>market town</w:t>
      </w:r>
      <w:r w:rsidR="005765FC">
        <w:rPr>
          <w:rFonts w:ascii="Arial" w:hAnsi="Arial" w:cs="Arial"/>
          <w:sz w:val="22"/>
          <w:szCs w:val="22"/>
          <w14:ligatures w14:val="none"/>
        </w:rPr>
        <w:t xml:space="preserve"> </w:t>
      </w:r>
      <w:r w:rsidRPr="00F60863">
        <w:rPr>
          <w:rFonts w:ascii="Arial" w:hAnsi="Arial" w:cs="Arial"/>
          <w:sz w:val="22"/>
          <w:szCs w:val="22"/>
          <w14:ligatures w14:val="none"/>
        </w:rPr>
        <w:t>of</w:t>
      </w:r>
      <w:r w:rsidR="005765FC">
        <w:rPr>
          <w:rFonts w:ascii="Arial" w:hAnsi="Arial" w:cs="Arial"/>
          <w:sz w:val="22"/>
          <w:szCs w:val="22"/>
          <w14:ligatures w14:val="none"/>
        </w:rPr>
        <w:t xml:space="preserve"> </w:t>
      </w:r>
      <w:r w:rsidRPr="00F60863">
        <w:rPr>
          <w:rFonts w:ascii="Arial" w:hAnsi="Arial" w:cs="Arial"/>
          <w:sz w:val="22"/>
          <w:szCs w:val="22"/>
          <w14:ligatures w14:val="none"/>
        </w:rPr>
        <w:t>Sleaford.</w:t>
      </w:r>
    </w:p>
    <w:p w14:paraId="4418926A" w14:textId="1BAE3ADE" w:rsidR="00964C71" w:rsidRDefault="00964C71" w:rsidP="005765FC">
      <w:pPr>
        <w:widowControl w:val="0"/>
        <w:spacing w:after="0" w:line="240" w:lineRule="auto"/>
        <w:rPr>
          <w:rFonts w:ascii="Arial" w:hAnsi="Arial" w:cs="Arial"/>
          <w:sz w:val="22"/>
          <w:szCs w:val="22"/>
          <w14:ligatures w14:val="none"/>
        </w:rPr>
      </w:pPr>
    </w:p>
    <w:p w14:paraId="6CCB10FE" w14:textId="5DCAAF19" w:rsidR="0040003B" w:rsidRDefault="0040003B"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The Kyme Eau is part of a land drainage system</w:t>
      </w:r>
      <w:r w:rsidR="00551DCF">
        <w:rPr>
          <w:rFonts w:ascii="Arial" w:hAnsi="Arial" w:cs="Arial"/>
          <w:sz w:val="22"/>
          <w:szCs w:val="22"/>
          <w14:ligatures w14:val="none"/>
        </w:rPr>
        <w:t xml:space="preserve"> and river levels are set by the Environment Agency</w:t>
      </w:r>
      <w:r w:rsidR="00BC0322">
        <w:rPr>
          <w:rFonts w:ascii="Arial" w:hAnsi="Arial" w:cs="Arial"/>
          <w:sz w:val="22"/>
          <w:szCs w:val="22"/>
          <w14:ligatures w14:val="none"/>
        </w:rPr>
        <w:t xml:space="preserve"> (EA)</w:t>
      </w:r>
      <w:r w:rsidR="00551DCF">
        <w:rPr>
          <w:rFonts w:ascii="Arial" w:hAnsi="Arial" w:cs="Arial"/>
          <w:sz w:val="22"/>
          <w:szCs w:val="22"/>
          <w14:ligatures w14:val="none"/>
        </w:rPr>
        <w:t xml:space="preserve"> and can vary </w:t>
      </w:r>
      <w:r w:rsidR="00307219">
        <w:rPr>
          <w:rFonts w:ascii="Arial" w:hAnsi="Arial" w:cs="Arial"/>
          <w:sz w:val="22"/>
          <w:szCs w:val="22"/>
          <w14:ligatures w14:val="none"/>
        </w:rPr>
        <w:t>daily</w:t>
      </w:r>
      <w:r w:rsidR="00944183">
        <w:rPr>
          <w:rFonts w:ascii="Arial" w:hAnsi="Arial" w:cs="Arial"/>
          <w:sz w:val="22"/>
          <w:szCs w:val="22"/>
          <w14:ligatures w14:val="none"/>
        </w:rPr>
        <w:t>, this is due to rainfall, drainage requirements</w:t>
      </w:r>
      <w:r w:rsidR="00307219">
        <w:rPr>
          <w:rFonts w:ascii="Arial" w:hAnsi="Arial" w:cs="Arial"/>
          <w:sz w:val="22"/>
          <w:szCs w:val="22"/>
          <w14:ligatures w14:val="none"/>
        </w:rPr>
        <w:t xml:space="preserve"> etc</w:t>
      </w:r>
      <w:r>
        <w:rPr>
          <w:rFonts w:ascii="Arial" w:hAnsi="Arial" w:cs="Arial"/>
          <w:sz w:val="22"/>
          <w:szCs w:val="22"/>
          <w14:ligatures w14:val="none"/>
        </w:rPr>
        <w:t xml:space="preserve">. </w:t>
      </w:r>
      <w:r w:rsidR="10AEC2A3" w:rsidRPr="10AEC2A3">
        <w:rPr>
          <w:rFonts w:ascii="Arial" w:hAnsi="Arial" w:cs="Arial"/>
          <w:sz w:val="22"/>
          <w:szCs w:val="22"/>
        </w:rPr>
        <w:t>South Kyme Fen was drained</w:t>
      </w:r>
      <w:r w:rsidRPr="0040003B">
        <w:rPr>
          <w:rFonts w:ascii="Arial" w:hAnsi="Arial" w:cs="Arial"/>
          <w:sz w:val="22"/>
          <w:szCs w:val="22"/>
          <w14:ligatures w14:val="none"/>
        </w:rPr>
        <w:t xml:space="preserve"> in the</w:t>
      </w:r>
      <w:r w:rsidR="10AEC2A3" w:rsidRPr="10AEC2A3">
        <w:rPr>
          <w:rFonts w:ascii="Arial" w:hAnsi="Arial" w:cs="Arial"/>
          <w:sz w:val="22"/>
          <w:szCs w:val="22"/>
        </w:rPr>
        <w:t xml:space="preserve"> </w:t>
      </w:r>
      <w:r w:rsidR="00307219">
        <w:rPr>
          <w:rFonts w:ascii="Arial" w:hAnsi="Arial" w:cs="Arial"/>
          <w:sz w:val="22"/>
          <w:szCs w:val="22"/>
        </w:rPr>
        <w:t>l</w:t>
      </w:r>
      <w:r w:rsidR="10AEC2A3" w:rsidRPr="10AEC2A3">
        <w:rPr>
          <w:rFonts w:ascii="Arial" w:hAnsi="Arial" w:cs="Arial"/>
          <w:sz w:val="22"/>
          <w:szCs w:val="22"/>
        </w:rPr>
        <w:t>ate</w:t>
      </w:r>
      <w:r w:rsidR="00307219">
        <w:rPr>
          <w:rFonts w:ascii="Arial" w:hAnsi="Arial" w:cs="Arial"/>
          <w:sz w:val="22"/>
          <w:szCs w:val="22"/>
        </w:rPr>
        <w:t xml:space="preserve"> </w:t>
      </w:r>
      <w:r w:rsidRPr="0040003B">
        <w:rPr>
          <w:rFonts w:ascii="Arial" w:hAnsi="Arial" w:cs="Arial"/>
          <w:sz w:val="22"/>
          <w:szCs w:val="22"/>
          <w14:ligatures w14:val="none"/>
        </w:rPr>
        <w:t>18th century</w:t>
      </w:r>
      <w:r>
        <w:rPr>
          <w:rFonts w:ascii="Arial" w:hAnsi="Arial" w:cs="Arial"/>
          <w:sz w:val="22"/>
          <w:szCs w:val="22"/>
          <w14:ligatures w14:val="none"/>
        </w:rPr>
        <w:t>, prior to that</w:t>
      </w:r>
      <w:r w:rsidR="10AEC2A3" w:rsidRPr="10AEC2A3">
        <w:rPr>
          <w:rFonts w:ascii="Arial" w:hAnsi="Arial" w:cs="Arial"/>
          <w:sz w:val="22"/>
          <w:szCs w:val="22"/>
        </w:rPr>
        <w:t xml:space="preserve"> it was marshland with summer grazing, ponds and decoys. It was rich in wildlife habitat.</w:t>
      </w:r>
      <w:r w:rsidRPr="0040003B">
        <w:rPr>
          <w:rFonts w:ascii="Arial" w:hAnsi="Arial" w:cs="Arial"/>
          <w:sz w:val="22"/>
          <w:szCs w:val="22"/>
          <w14:ligatures w14:val="none"/>
        </w:rPr>
        <w:t xml:space="preserve"> </w:t>
      </w:r>
      <w:r w:rsidR="10AEC2A3" w:rsidRPr="10AEC2A3">
        <w:rPr>
          <w:rFonts w:ascii="Arial" w:hAnsi="Arial" w:cs="Arial"/>
          <w:sz w:val="22"/>
          <w:szCs w:val="22"/>
        </w:rPr>
        <w:t>The draining</w:t>
      </w:r>
      <w:r>
        <w:rPr>
          <w:rFonts w:ascii="Arial" w:hAnsi="Arial" w:cs="Arial"/>
          <w:sz w:val="22"/>
          <w:szCs w:val="22"/>
          <w14:ligatures w14:val="none"/>
        </w:rPr>
        <w:t xml:space="preserve"> resulted in flat, </w:t>
      </w:r>
      <w:r w:rsidRPr="0040003B">
        <w:rPr>
          <w:rFonts w:ascii="Arial" w:hAnsi="Arial" w:cs="Arial"/>
          <w:sz w:val="22"/>
          <w:szCs w:val="22"/>
          <w14:ligatures w14:val="none"/>
        </w:rPr>
        <w:t>dry</w:t>
      </w:r>
      <w:r>
        <w:rPr>
          <w:rFonts w:ascii="Arial" w:hAnsi="Arial" w:cs="Arial"/>
          <w:sz w:val="22"/>
          <w:szCs w:val="22"/>
          <w14:ligatures w14:val="none"/>
        </w:rPr>
        <w:t>, low lying</w:t>
      </w:r>
      <w:r w:rsidRPr="0040003B">
        <w:rPr>
          <w:rFonts w:ascii="Arial" w:hAnsi="Arial" w:cs="Arial"/>
          <w:sz w:val="22"/>
          <w:szCs w:val="22"/>
          <w14:ligatures w14:val="none"/>
        </w:rPr>
        <w:t xml:space="preserve"> agricultural land</w:t>
      </w:r>
      <w:r>
        <w:rPr>
          <w:rFonts w:ascii="Arial" w:hAnsi="Arial" w:cs="Arial"/>
          <w:sz w:val="22"/>
          <w:szCs w:val="22"/>
          <w14:ligatures w14:val="none"/>
        </w:rPr>
        <w:t>,</w:t>
      </w:r>
      <w:r w:rsidRPr="0040003B">
        <w:rPr>
          <w:rFonts w:ascii="Arial" w:hAnsi="Arial" w:cs="Arial"/>
          <w:sz w:val="22"/>
          <w:szCs w:val="22"/>
          <w14:ligatures w14:val="none"/>
        </w:rPr>
        <w:t xml:space="preserve"> which is </w:t>
      </w:r>
      <w:r>
        <w:rPr>
          <w:rFonts w:ascii="Arial" w:hAnsi="Arial" w:cs="Arial"/>
          <w:sz w:val="22"/>
          <w:szCs w:val="22"/>
          <w14:ligatures w14:val="none"/>
        </w:rPr>
        <w:t xml:space="preserve">still </w:t>
      </w:r>
      <w:r w:rsidRPr="0040003B">
        <w:rPr>
          <w:rFonts w:ascii="Arial" w:hAnsi="Arial" w:cs="Arial"/>
          <w:sz w:val="22"/>
          <w:szCs w:val="22"/>
          <w14:ligatures w14:val="none"/>
        </w:rPr>
        <w:t xml:space="preserve">supported by a system of </w:t>
      </w:r>
      <w:r w:rsidRPr="10AEC2A3" w:rsidDel="10AEC2A3">
        <w:rPr>
          <w:rFonts w:ascii="Arial" w:hAnsi="Arial" w:cs="Arial"/>
          <w:sz w:val="22"/>
          <w:szCs w:val="22"/>
        </w:rPr>
        <w:t>d</w:t>
      </w:r>
      <w:r w:rsidRPr="0040003B">
        <w:rPr>
          <w:rFonts w:ascii="Arial" w:hAnsi="Arial" w:cs="Arial"/>
          <w:sz w:val="22"/>
          <w:szCs w:val="22"/>
          <w14:ligatures w14:val="none"/>
        </w:rPr>
        <w:t>rainage channels and man-made rivers</w:t>
      </w:r>
      <w:r>
        <w:rPr>
          <w:rFonts w:ascii="Arial" w:hAnsi="Arial" w:cs="Arial"/>
          <w:sz w:val="22"/>
          <w:szCs w:val="22"/>
          <w14:ligatures w14:val="none"/>
        </w:rPr>
        <w:t xml:space="preserve"> (dykes and drains)</w:t>
      </w:r>
      <w:r w:rsidR="002C4AD0">
        <w:rPr>
          <w:rFonts w:ascii="Arial" w:hAnsi="Arial" w:cs="Arial"/>
          <w:sz w:val="22"/>
          <w:szCs w:val="22"/>
          <w14:ligatures w14:val="none"/>
        </w:rPr>
        <w:t>,</w:t>
      </w:r>
      <w:r>
        <w:rPr>
          <w:rFonts w:ascii="Arial" w:hAnsi="Arial" w:cs="Arial"/>
          <w:sz w:val="22"/>
          <w:szCs w:val="22"/>
          <w14:ligatures w14:val="none"/>
        </w:rPr>
        <w:t xml:space="preserve"> </w:t>
      </w:r>
      <w:r w:rsidRPr="0040003B">
        <w:rPr>
          <w:rFonts w:ascii="Arial" w:hAnsi="Arial" w:cs="Arial"/>
          <w:sz w:val="22"/>
          <w:szCs w:val="22"/>
          <w14:ligatures w14:val="none"/>
        </w:rPr>
        <w:t>a</w:t>
      </w:r>
      <w:r w:rsidR="002C4AD0">
        <w:rPr>
          <w:rFonts w:ascii="Arial" w:hAnsi="Arial" w:cs="Arial"/>
          <w:sz w:val="22"/>
          <w:szCs w:val="22"/>
          <w14:ligatures w14:val="none"/>
        </w:rPr>
        <w:t>s well as</w:t>
      </w:r>
      <w:r w:rsidRPr="0040003B">
        <w:rPr>
          <w:rFonts w:ascii="Arial" w:hAnsi="Arial" w:cs="Arial"/>
          <w:sz w:val="22"/>
          <w:szCs w:val="22"/>
          <w14:ligatures w14:val="none"/>
        </w:rPr>
        <w:t xml:space="preserve"> </w:t>
      </w:r>
      <w:r>
        <w:rPr>
          <w:rFonts w:ascii="Arial" w:hAnsi="Arial" w:cs="Arial"/>
          <w:sz w:val="22"/>
          <w:szCs w:val="22"/>
          <w14:ligatures w14:val="none"/>
        </w:rPr>
        <w:t xml:space="preserve">automated </w:t>
      </w:r>
      <w:r w:rsidRPr="0040003B">
        <w:rPr>
          <w:rFonts w:ascii="Arial" w:hAnsi="Arial" w:cs="Arial"/>
          <w:sz w:val="22"/>
          <w:szCs w:val="22"/>
          <w14:ligatures w14:val="none"/>
        </w:rPr>
        <w:t xml:space="preserve">pumping. As the land </w:t>
      </w:r>
      <w:r>
        <w:rPr>
          <w:rFonts w:ascii="Arial" w:hAnsi="Arial" w:cs="Arial"/>
          <w:sz w:val="22"/>
          <w:szCs w:val="22"/>
          <w14:ligatures w14:val="none"/>
        </w:rPr>
        <w:t>has drained, the level of the land has continued to sink, and the dykes have been b</w:t>
      </w:r>
      <w:r w:rsidRPr="0040003B">
        <w:rPr>
          <w:rFonts w:ascii="Arial" w:hAnsi="Arial" w:cs="Arial"/>
          <w:sz w:val="22"/>
          <w:szCs w:val="22"/>
          <w14:ligatures w14:val="none"/>
        </w:rPr>
        <w:t>uilt higher to</w:t>
      </w:r>
      <w:r>
        <w:rPr>
          <w:rFonts w:ascii="Arial" w:hAnsi="Arial" w:cs="Arial"/>
          <w:sz w:val="22"/>
          <w:szCs w:val="22"/>
          <w14:ligatures w14:val="none"/>
        </w:rPr>
        <w:t xml:space="preserve"> </w:t>
      </w:r>
      <w:r w:rsidRPr="0040003B">
        <w:rPr>
          <w:rFonts w:ascii="Arial" w:hAnsi="Arial" w:cs="Arial"/>
          <w:sz w:val="22"/>
          <w:szCs w:val="22"/>
          <w14:ligatures w14:val="none"/>
        </w:rPr>
        <w:t xml:space="preserve">protect </w:t>
      </w:r>
      <w:r>
        <w:rPr>
          <w:rFonts w:ascii="Arial" w:hAnsi="Arial" w:cs="Arial"/>
          <w:sz w:val="22"/>
          <w:szCs w:val="22"/>
          <w14:ligatures w14:val="none"/>
        </w:rPr>
        <w:t xml:space="preserve">the area </w:t>
      </w:r>
      <w:r w:rsidRPr="0040003B">
        <w:rPr>
          <w:rFonts w:ascii="Arial" w:hAnsi="Arial" w:cs="Arial"/>
          <w:sz w:val="22"/>
          <w:szCs w:val="22"/>
          <w14:ligatures w14:val="none"/>
        </w:rPr>
        <w:t>from flooding.</w:t>
      </w:r>
      <w:r>
        <w:rPr>
          <w:rFonts w:ascii="Arial" w:hAnsi="Arial" w:cs="Arial"/>
          <w:sz w:val="22"/>
          <w:szCs w:val="22"/>
          <w14:ligatures w14:val="none"/>
        </w:rPr>
        <w:t xml:space="preserve"> This man-made system of drainage is important to prevent flooding </w:t>
      </w:r>
      <w:r w:rsidR="002C4AD0">
        <w:rPr>
          <w:rFonts w:ascii="Arial" w:hAnsi="Arial" w:cs="Arial"/>
          <w:sz w:val="22"/>
          <w:szCs w:val="22"/>
          <w14:ligatures w14:val="none"/>
        </w:rPr>
        <w:t>b</w:t>
      </w:r>
      <w:r>
        <w:rPr>
          <w:rFonts w:ascii="Arial" w:hAnsi="Arial" w:cs="Arial"/>
          <w:sz w:val="22"/>
          <w:szCs w:val="22"/>
          <w14:ligatures w14:val="none"/>
        </w:rPr>
        <w:t xml:space="preserve">y removing floodwater quickly via the river system. </w:t>
      </w:r>
      <w:r w:rsidR="00D27349">
        <w:rPr>
          <w:rFonts w:ascii="Arial" w:hAnsi="Arial" w:cs="Arial"/>
          <w:sz w:val="22"/>
          <w:szCs w:val="22"/>
          <w14:ligatures w14:val="none"/>
        </w:rPr>
        <w:t>Additional</w:t>
      </w:r>
      <w:r>
        <w:rPr>
          <w:rFonts w:ascii="Arial" w:hAnsi="Arial" w:cs="Arial"/>
          <w:sz w:val="22"/>
          <w:szCs w:val="22"/>
          <w14:ligatures w14:val="none"/>
        </w:rPr>
        <w:t xml:space="preserve"> information can be found on the </w:t>
      </w:r>
      <w:hyperlink r:id="rId14" w:history="1">
        <w:r w:rsidRPr="002C4AD0">
          <w:rPr>
            <w:rStyle w:val="Hyperlink"/>
            <w:rFonts w:ascii="Arial" w:hAnsi="Arial" w:cs="Arial"/>
            <w:sz w:val="22"/>
            <w:szCs w:val="22"/>
            <w14:ligatures w14:val="none"/>
          </w:rPr>
          <w:t>Lincolnshire County Council website</w:t>
        </w:r>
      </w:hyperlink>
      <w:r>
        <w:rPr>
          <w:rFonts w:ascii="Arial" w:hAnsi="Arial" w:cs="Arial"/>
          <w:sz w:val="22"/>
          <w:szCs w:val="22"/>
          <w14:ligatures w14:val="none"/>
        </w:rPr>
        <w:t>.</w:t>
      </w:r>
    </w:p>
    <w:p w14:paraId="552952A3" w14:textId="77777777" w:rsidR="0040003B" w:rsidRPr="005765FC" w:rsidRDefault="0040003B" w:rsidP="0040003B">
      <w:pPr>
        <w:widowControl w:val="0"/>
        <w:spacing w:after="0" w:line="240" w:lineRule="auto"/>
        <w:rPr>
          <w:rFonts w:ascii="Arial" w:hAnsi="Arial" w:cs="Arial"/>
          <w:sz w:val="22"/>
          <w:szCs w:val="22"/>
          <w14:ligatures w14:val="none"/>
        </w:rPr>
      </w:pPr>
    </w:p>
    <w:p w14:paraId="6A99B907" w14:textId="3D0D21A3" w:rsidR="0040003B" w:rsidRDefault="0040003B" w:rsidP="10AEC2A3">
      <w:pPr>
        <w:shd w:val="clear" w:color="auto" w:fill="FFFFFF" w:themeFill="background1"/>
        <w:spacing w:after="0" w:line="240" w:lineRule="auto"/>
        <w:jc w:val="both"/>
        <w:rPr>
          <w:rFonts w:ascii="Arial" w:hAnsi="Arial" w:cs="Arial"/>
          <w:sz w:val="22"/>
          <w:szCs w:val="22"/>
          <w14:ligatures w14:val="none"/>
        </w:rPr>
      </w:pPr>
      <w:r>
        <w:rPr>
          <w:rFonts w:ascii="Arial" w:hAnsi="Arial" w:cs="Arial"/>
          <w:sz w:val="22"/>
          <w:szCs w:val="22"/>
          <w14:ligatures w14:val="none"/>
        </w:rPr>
        <w:t>T</w:t>
      </w:r>
      <w:r w:rsidRPr="0040003B">
        <w:rPr>
          <w:rFonts w:ascii="Arial" w:hAnsi="Arial" w:cs="Arial"/>
          <w:sz w:val="22"/>
          <w:szCs w:val="22"/>
          <w14:ligatures w14:val="none"/>
        </w:rPr>
        <w:t xml:space="preserve">he River Slea </w:t>
      </w:r>
      <w:r>
        <w:rPr>
          <w:rFonts w:ascii="Arial" w:hAnsi="Arial" w:cs="Arial"/>
          <w:sz w:val="22"/>
          <w:szCs w:val="22"/>
          <w14:ligatures w14:val="none"/>
        </w:rPr>
        <w:t xml:space="preserve">and the Kyme Eau along with Head Dyke and the Carr Dyke </w:t>
      </w:r>
      <w:r w:rsidRPr="0040003B">
        <w:rPr>
          <w:rFonts w:ascii="Arial" w:hAnsi="Arial" w:cs="Arial"/>
          <w:sz w:val="22"/>
          <w:szCs w:val="22"/>
          <w14:ligatures w14:val="none"/>
        </w:rPr>
        <w:t>are home to a wide variety of wildlife. The</w:t>
      </w:r>
      <w:r>
        <w:rPr>
          <w:rFonts w:ascii="Arial" w:hAnsi="Arial" w:cs="Arial"/>
          <w:sz w:val="22"/>
          <w:szCs w:val="22"/>
          <w14:ligatures w14:val="none"/>
        </w:rPr>
        <w:t xml:space="preserve"> river is a </w:t>
      </w:r>
      <w:r w:rsidRPr="0040003B">
        <w:rPr>
          <w:rFonts w:ascii="Arial" w:hAnsi="Arial" w:cs="Arial"/>
          <w:sz w:val="22"/>
          <w:szCs w:val="22"/>
          <w14:ligatures w14:val="none"/>
        </w:rPr>
        <w:t xml:space="preserve">corridor for wildlife and as such </w:t>
      </w:r>
      <w:r w:rsidR="004451A9">
        <w:rPr>
          <w:rFonts w:ascii="Arial" w:hAnsi="Arial" w:cs="Arial"/>
          <w:sz w:val="22"/>
          <w:szCs w:val="22"/>
          <w14:ligatures w14:val="none"/>
        </w:rPr>
        <w:t>is</w:t>
      </w:r>
      <w:r w:rsidRPr="0040003B">
        <w:rPr>
          <w:rFonts w:ascii="Arial" w:hAnsi="Arial" w:cs="Arial"/>
          <w:sz w:val="22"/>
          <w:szCs w:val="22"/>
          <w14:ligatures w14:val="none"/>
        </w:rPr>
        <w:t xml:space="preserve"> hugely important, forming ‘stepping stones’ to connect wildlife across the landscape. They also support the wildlife we see outside of those areas, in our gardens and public spaces.</w:t>
      </w:r>
    </w:p>
    <w:p w14:paraId="39031436" w14:textId="77777777" w:rsidR="0040003B" w:rsidRPr="0040003B" w:rsidRDefault="0040003B" w:rsidP="0040003B">
      <w:pPr>
        <w:shd w:val="clear" w:color="auto" w:fill="FFFFFF"/>
        <w:spacing w:after="0" w:line="240" w:lineRule="auto"/>
        <w:jc w:val="both"/>
        <w:rPr>
          <w:rFonts w:ascii="Arial" w:hAnsi="Arial" w:cs="Arial"/>
          <w:sz w:val="22"/>
          <w:szCs w:val="22"/>
          <w14:ligatures w14:val="none"/>
        </w:rPr>
      </w:pPr>
    </w:p>
    <w:p w14:paraId="4728C3C8" w14:textId="45BA5853" w:rsidR="005765FC" w:rsidRPr="002F4FFA" w:rsidRDefault="005765FC"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lastRenderedPageBreak/>
        <w:t xml:space="preserve">The </w:t>
      </w:r>
      <w:r w:rsidR="0040003B">
        <w:rPr>
          <w:rFonts w:ascii="Arial" w:hAnsi="Arial" w:cs="Arial"/>
          <w:sz w:val="22"/>
          <w:szCs w:val="22"/>
          <w14:ligatures w14:val="none"/>
        </w:rPr>
        <w:t xml:space="preserve">EA and Black Sluice Drainage Board undertake bank </w:t>
      </w:r>
      <w:r w:rsidRPr="005765FC">
        <w:rPr>
          <w:rFonts w:ascii="Arial" w:hAnsi="Arial" w:cs="Arial"/>
          <w:sz w:val="22"/>
          <w:szCs w:val="22"/>
          <w14:ligatures w14:val="none"/>
        </w:rPr>
        <w:t>maintenance primarily to reduce flood risk. T</w:t>
      </w:r>
      <w:r w:rsidR="0040003B">
        <w:rPr>
          <w:rFonts w:ascii="Arial" w:hAnsi="Arial" w:cs="Arial"/>
          <w:sz w:val="22"/>
          <w:szCs w:val="22"/>
          <w14:ligatures w14:val="none"/>
        </w:rPr>
        <w:t>hei</w:t>
      </w:r>
      <w:r w:rsidRPr="005765FC">
        <w:rPr>
          <w:rFonts w:ascii="Arial" w:hAnsi="Arial" w:cs="Arial"/>
          <w:sz w:val="22"/>
          <w:szCs w:val="22"/>
          <w14:ligatures w14:val="none"/>
        </w:rPr>
        <w:t xml:space="preserve">r grass cutting takes place </w:t>
      </w:r>
      <w:r w:rsidR="00B42144">
        <w:rPr>
          <w:rFonts w:ascii="Arial" w:hAnsi="Arial" w:cs="Arial"/>
          <w:sz w:val="22"/>
          <w:szCs w:val="22"/>
          <w14:ligatures w14:val="none"/>
        </w:rPr>
        <w:t xml:space="preserve">periodically </w:t>
      </w:r>
      <w:r w:rsidRPr="005765FC">
        <w:rPr>
          <w:rFonts w:ascii="Arial" w:hAnsi="Arial" w:cs="Arial"/>
          <w:sz w:val="22"/>
          <w:szCs w:val="22"/>
          <w14:ligatures w14:val="none"/>
        </w:rPr>
        <w:t>on raised earth embankments, where keeping a good grass sward is part of the management of the flood defence</w:t>
      </w:r>
      <w:r w:rsidR="009F4BFF">
        <w:rPr>
          <w:rFonts w:ascii="Arial" w:hAnsi="Arial" w:cs="Arial"/>
          <w:sz w:val="22"/>
          <w:szCs w:val="22"/>
          <w14:ligatures w14:val="none"/>
        </w:rPr>
        <w:t xml:space="preserve">. The EA have stated that they </w:t>
      </w:r>
      <w:r w:rsidRPr="002F4FFA" w:rsidDel="139C7B49">
        <w:rPr>
          <w:rFonts w:ascii="Arial" w:hAnsi="Arial" w:cs="Arial"/>
          <w:sz w:val="22"/>
          <w:szCs w:val="22"/>
        </w:rPr>
        <w:t>try to restrict larger vegetation which do</w:t>
      </w:r>
      <w:r w:rsidR="009F4BFF" w:rsidRPr="002F4FFA">
        <w:rPr>
          <w:rFonts w:ascii="Arial" w:hAnsi="Arial" w:cs="Arial"/>
          <w:sz w:val="22"/>
          <w:szCs w:val="22"/>
        </w:rPr>
        <w:t xml:space="preserve"> </w:t>
      </w:r>
      <w:r w:rsidRPr="002F4FFA" w:rsidDel="139C7B49">
        <w:rPr>
          <w:rFonts w:ascii="Arial" w:hAnsi="Arial" w:cs="Arial"/>
          <w:sz w:val="22"/>
          <w:szCs w:val="22"/>
        </w:rPr>
        <w:t>n</w:t>
      </w:r>
      <w:r w:rsidR="009F4BFF" w:rsidRPr="002F4FFA">
        <w:rPr>
          <w:rFonts w:ascii="Arial" w:hAnsi="Arial" w:cs="Arial"/>
          <w:sz w:val="22"/>
          <w:szCs w:val="22"/>
        </w:rPr>
        <w:t>o</w:t>
      </w:r>
      <w:r w:rsidRPr="002F4FFA" w:rsidDel="139C7B49">
        <w:rPr>
          <w:rFonts w:ascii="Arial" w:hAnsi="Arial" w:cs="Arial"/>
          <w:sz w:val="22"/>
          <w:szCs w:val="22"/>
        </w:rPr>
        <w:t>t perform as well during a flood</w:t>
      </w:r>
      <w:r w:rsidR="002F4FFA" w:rsidRPr="002F4FFA">
        <w:rPr>
          <w:rFonts w:ascii="Arial" w:hAnsi="Arial" w:cs="Arial"/>
          <w:sz w:val="22"/>
          <w:szCs w:val="22"/>
        </w:rPr>
        <w:t xml:space="preserve">, </w:t>
      </w:r>
      <w:r w:rsidRPr="002F4FFA" w:rsidDel="139C7B49">
        <w:rPr>
          <w:rFonts w:ascii="Arial" w:hAnsi="Arial" w:cs="Arial"/>
          <w:sz w:val="22"/>
          <w:szCs w:val="22"/>
        </w:rPr>
        <w:t xml:space="preserve">for example large leafed vegetation is easily ripped out by high velocity water, </w:t>
      </w:r>
      <w:r w:rsidR="002F4FFA" w:rsidRPr="002F4FFA">
        <w:rPr>
          <w:rFonts w:ascii="Arial" w:hAnsi="Arial" w:cs="Arial"/>
          <w:sz w:val="22"/>
          <w:szCs w:val="22"/>
        </w:rPr>
        <w:t xml:space="preserve">whereas </w:t>
      </w:r>
      <w:r w:rsidRPr="002F4FFA" w:rsidDel="139C7B49">
        <w:rPr>
          <w:rFonts w:ascii="Arial" w:hAnsi="Arial" w:cs="Arial"/>
          <w:sz w:val="22"/>
          <w:szCs w:val="22"/>
        </w:rPr>
        <w:t>tightly knit grass generally stays in place and protects the soil beneath from being washed away</w:t>
      </w:r>
      <w:r w:rsidRPr="002F4FFA">
        <w:rPr>
          <w:rFonts w:ascii="Arial" w:hAnsi="Arial" w:cs="Arial"/>
          <w:sz w:val="22"/>
          <w:szCs w:val="22"/>
          <w14:ligatures w14:val="none"/>
        </w:rPr>
        <w:t>.</w:t>
      </w:r>
      <w:r w:rsidR="007A0854" w:rsidRPr="002F4FFA">
        <w:rPr>
          <w:rFonts w:ascii="Arial" w:hAnsi="Arial" w:cs="Arial"/>
          <w:sz w:val="22"/>
          <w:szCs w:val="22"/>
          <w14:ligatures w14:val="none"/>
        </w:rPr>
        <w:t xml:space="preserve"> Although this may sometimes be detrimental to the promotion of biodiversity the EA will always prioritise flood risk and</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health and safety</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over biodiversity.</w:t>
      </w:r>
    </w:p>
    <w:p w14:paraId="05ED6718" w14:textId="77777777" w:rsidR="005765FC" w:rsidRDefault="005765FC" w:rsidP="0040003B">
      <w:pPr>
        <w:widowControl w:val="0"/>
        <w:spacing w:after="0" w:line="240" w:lineRule="auto"/>
        <w:rPr>
          <w:rFonts w:ascii="Arial" w:hAnsi="Arial" w:cs="Arial"/>
          <w:sz w:val="22"/>
          <w:szCs w:val="22"/>
          <w14:ligatures w14:val="none"/>
        </w:rPr>
      </w:pPr>
    </w:p>
    <w:p w14:paraId="3C98D95B" w14:textId="3080AFF1" w:rsidR="004F2358" w:rsidRDefault="00B42144"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Although the </w:t>
      </w:r>
      <w:r w:rsidR="005765FC">
        <w:rPr>
          <w:rFonts w:ascii="Arial" w:hAnsi="Arial" w:cs="Arial"/>
          <w:sz w:val="22"/>
          <w:szCs w:val="22"/>
          <w14:ligatures w14:val="none"/>
        </w:rPr>
        <w:t xml:space="preserve">EA </w:t>
      </w:r>
      <w:r>
        <w:rPr>
          <w:rFonts w:ascii="Arial" w:hAnsi="Arial" w:cs="Arial"/>
          <w:sz w:val="22"/>
          <w:szCs w:val="22"/>
          <w14:ligatures w14:val="none"/>
        </w:rPr>
        <w:t xml:space="preserve">manages the Kyme Eau and the </w:t>
      </w:r>
      <w:r w:rsidR="005E2631">
        <w:rPr>
          <w:rFonts w:ascii="Arial" w:hAnsi="Arial" w:cs="Arial"/>
          <w:sz w:val="22"/>
          <w:szCs w:val="22"/>
          <w14:ligatures w14:val="none"/>
        </w:rPr>
        <w:t>riverbanks</w:t>
      </w:r>
      <w:r>
        <w:rPr>
          <w:rFonts w:ascii="Arial" w:hAnsi="Arial" w:cs="Arial"/>
          <w:sz w:val="22"/>
          <w:szCs w:val="22"/>
          <w14:ligatures w14:val="none"/>
        </w:rPr>
        <w:t xml:space="preserve"> outside the village, it </w:t>
      </w:r>
      <w:r w:rsidR="005765FC" w:rsidRPr="005765FC">
        <w:rPr>
          <w:rFonts w:ascii="Arial" w:hAnsi="Arial" w:cs="Arial"/>
          <w:sz w:val="22"/>
          <w:szCs w:val="22"/>
          <w14:ligatures w14:val="none"/>
        </w:rPr>
        <w:t>do</w:t>
      </w:r>
      <w:r w:rsidR="005765FC">
        <w:rPr>
          <w:rFonts w:ascii="Arial" w:hAnsi="Arial" w:cs="Arial"/>
          <w:sz w:val="22"/>
          <w:szCs w:val="22"/>
          <w14:ligatures w14:val="none"/>
        </w:rPr>
        <w:t xml:space="preserve">es </w:t>
      </w:r>
      <w:r w:rsidR="005765FC" w:rsidRPr="005765FC">
        <w:rPr>
          <w:rFonts w:ascii="Arial" w:hAnsi="Arial" w:cs="Arial"/>
          <w:sz w:val="22"/>
          <w:szCs w:val="22"/>
          <w14:ligatures w14:val="none"/>
        </w:rPr>
        <w:t>n</w:t>
      </w:r>
      <w:r w:rsidR="005765FC">
        <w:rPr>
          <w:rFonts w:ascii="Arial" w:hAnsi="Arial" w:cs="Arial"/>
          <w:sz w:val="22"/>
          <w:szCs w:val="22"/>
          <w14:ligatures w14:val="none"/>
        </w:rPr>
        <w:t>o</w:t>
      </w:r>
      <w:r w:rsidR="005765FC" w:rsidRPr="005765FC">
        <w:rPr>
          <w:rFonts w:ascii="Arial" w:hAnsi="Arial" w:cs="Arial"/>
          <w:sz w:val="22"/>
          <w:szCs w:val="22"/>
          <w14:ligatures w14:val="none"/>
        </w:rPr>
        <w:t xml:space="preserve">t </w:t>
      </w:r>
      <w:r w:rsidR="0040003B">
        <w:rPr>
          <w:rFonts w:ascii="Arial" w:hAnsi="Arial" w:cs="Arial"/>
          <w:sz w:val="22"/>
          <w:szCs w:val="22"/>
          <w14:ligatures w14:val="none"/>
        </w:rPr>
        <w:t>undertake</w:t>
      </w:r>
      <w:r w:rsidR="005765FC" w:rsidRPr="005765FC">
        <w:rPr>
          <w:rFonts w:ascii="Arial" w:hAnsi="Arial" w:cs="Arial"/>
          <w:sz w:val="22"/>
          <w:szCs w:val="22"/>
          <w14:ligatures w14:val="none"/>
        </w:rPr>
        <w:t xml:space="preserve"> any grass cutting in the village itself. </w:t>
      </w:r>
      <w:hyperlink w:anchor="_Annex_E_The" w:history="1">
        <w:r w:rsidR="005765FC" w:rsidRPr="002846FF">
          <w:rPr>
            <w:rStyle w:val="Hyperlink"/>
            <w:rFonts w:ascii="Arial" w:hAnsi="Arial" w:cs="Arial"/>
            <w:sz w:val="22"/>
            <w:szCs w:val="22"/>
            <w14:ligatures w14:val="none"/>
          </w:rPr>
          <w:t xml:space="preserve">Annex </w:t>
        </w:r>
        <w:r w:rsidR="002846FF" w:rsidRPr="002846FF">
          <w:rPr>
            <w:rStyle w:val="Hyperlink"/>
            <w:rFonts w:ascii="Arial" w:hAnsi="Arial" w:cs="Arial"/>
            <w:sz w:val="22"/>
            <w:szCs w:val="22"/>
            <w14:ligatures w14:val="none"/>
          </w:rPr>
          <w:t>E</w:t>
        </w:r>
      </w:hyperlink>
      <w:r w:rsidR="005765FC">
        <w:rPr>
          <w:rFonts w:ascii="Arial" w:hAnsi="Arial" w:cs="Arial"/>
          <w:sz w:val="22"/>
          <w:szCs w:val="22"/>
          <w14:ligatures w14:val="none"/>
        </w:rPr>
        <w:t xml:space="preserve"> shows EA’s</w:t>
      </w:r>
      <w:r w:rsidR="005765FC" w:rsidRPr="005765FC">
        <w:rPr>
          <w:rFonts w:ascii="Arial" w:hAnsi="Arial" w:cs="Arial"/>
          <w:sz w:val="22"/>
          <w:szCs w:val="22"/>
          <w14:ligatures w14:val="none"/>
        </w:rPr>
        <w:t xml:space="preserve"> maintenance of raised banks.</w:t>
      </w:r>
    </w:p>
    <w:p w14:paraId="052122B2" w14:textId="77777777" w:rsidR="005E4305" w:rsidRDefault="005E4305" w:rsidP="005E4305">
      <w:pPr>
        <w:spacing w:after="0" w:line="240" w:lineRule="auto"/>
        <w:rPr>
          <w:rFonts w:ascii="Arial" w:hAnsi="Arial" w:cs="Arial"/>
          <w:b/>
          <w:bCs/>
          <w:sz w:val="22"/>
          <w:szCs w:val="22"/>
        </w:rPr>
      </w:pPr>
    </w:p>
    <w:p w14:paraId="01DB03D3" w14:textId="6E210DF3" w:rsidR="0040003B" w:rsidRPr="00E07EED" w:rsidRDefault="00F141A2" w:rsidP="00E07EED">
      <w:pPr>
        <w:spacing w:before="90" w:line="286" w:lineRule="auto"/>
        <w:rPr>
          <w:rFonts w:ascii="Arial" w:hAnsi="Arial" w:cs="Arial"/>
          <w:b/>
          <w:bCs/>
          <w:sz w:val="22"/>
          <w:szCs w:val="22"/>
        </w:rPr>
      </w:pPr>
      <w:r>
        <w:rPr>
          <w:rFonts w:ascii="Arial" w:hAnsi="Arial" w:cs="Arial"/>
          <w:b/>
          <w:bCs/>
          <w:sz w:val="22"/>
          <w:szCs w:val="22"/>
        </w:rPr>
        <w:t xml:space="preserve">The Council can </w:t>
      </w:r>
      <w:r w:rsidR="00F0774D">
        <w:rPr>
          <w:rFonts w:ascii="Arial" w:hAnsi="Arial" w:cs="Arial"/>
          <w:b/>
          <w:bCs/>
          <w:sz w:val="22"/>
          <w:szCs w:val="22"/>
        </w:rPr>
        <w:t>increase biodiversity</w:t>
      </w:r>
      <w:r>
        <w:rPr>
          <w:rFonts w:ascii="Arial" w:hAnsi="Arial" w:cs="Arial"/>
          <w:b/>
          <w:bCs/>
          <w:sz w:val="22"/>
          <w:szCs w:val="22"/>
        </w:rPr>
        <w:t xml:space="preserve"> by suggesting to residents</w:t>
      </w:r>
      <w:r w:rsidR="00F0774D">
        <w:rPr>
          <w:rFonts w:ascii="Arial" w:hAnsi="Arial" w:cs="Arial"/>
          <w:b/>
          <w:bCs/>
          <w:sz w:val="22"/>
          <w:szCs w:val="22"/>
        </w:rPr>
        <w:t>:</w:t>
      </w:r>
      <w:r w:rsidR="007F4CDA">
        <w:rPr>
          <w:rFonts w:ascii="Arial" w:hAnsi="Arial" w:cs="Arial"/>
          <w:b/>
          <w:bCs/>
          <w:sz w:val="22"/>
          <w:szCs w:val="22"/>
        </w:rPr>
        <w:t xml:space="preserve"> </w:t>
      </w:r>
    </w:p>
    <w:p w14:paraId="5AD1F290" w14:textId="70601DC4" w:rsidR="0040003B" w:rsidRDefault="00F141A2"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That they d</w:t>
      </w:r>
      <w:r w:rsidR="0000734F">
        <w:rPr>
          <w:rFonts w:ascii="Arial" w:hAnsi="Arial" w:cs="Arial"/>
          <w:sz w:val="22"/>
          <w:szCs w:val="22"/>
          <w14:ligatures w14:val="none"/>
        </w:rPr>
        <w:t>o not</w:t>
      </w:r>
      <w:r w:rsidR="000A3B43">
        <w:rPr>
          <w:rFonts w:ascii="Arial" w:hAnsi="Arial" w:cs="Arial"/>
          <w:sz w:val="22"/>
          <w:szCs w:val="22"/>
          <w14:ligatures w14:val="none"/>
        </w:rPr>
        <w:t xml:space="preserve"> canalis</w:t>
      </w:r>
      <w:r w:rsidR="0000734F">
        <w:rPr>
          <w:rFonts w:ascii="Arial" w:hAnsi="Arial" w:cs="Arial"/>
          <w:sz w:val="22"/>
          <w:szCs w:val="22"/>
          <w14:ligatures w14:val="none"/>
        </w:rPr>
        <w:t xml:space="preserve">e </w:t>
      </w:r>
      <w:r w:rsidR="000A3B43">
        <w:rPr>
          <w:rFonts w:ascii="Arial" w:hAnsi="Arial" w:cs="Arial"/>
          <w:sz w:val="22"/>
          <w:szCs w:val="22"/>
          <w14:ligatures w14:val="none"/>
        </w:rPr>
        <w:t xml:space="preserve">the riverbanks and to reverse this process where possible.  </w:t>
      </w:r>
    </w:p>
    <w:p w14:paraId="1302B403" w14:textId="6C764179" w:rsidR="00011716"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P</w:t>
      </w:r>
      <w:r w:rsidR="00011716">
        <w:rPr>
          <w:rFonts w:ascii="Arial" w:hAnsi="Arial" w:cs="Arial"/>
          <w:sz w:val="22"/>
          <w:szCs w:val="22"/>
          <w14:ligatures w14:val="none"/>
        </w:rPr>
        <w:t>lant wildflowers and native hedging to encourage biodiversity.</w:t>
      </w:r>
    </w:p>
    <w:p w14:paraId="74AFA82E" w14:textId="1683A3C9" w:rsidR="00B6445D" w:rsidRPr="00B6445D"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E</w:t>
      </w:r>
      <w:r w:rsidR="008F7D61" w:rsidRPr="00B6445D" w:rsidDel="008B0821">
        <w:rPr>
          <w:rFonts w:ascii="Arial" w:hAnsi="Arial" w:cs="Arial"/>
          <w:sz w:val="22"/>
          <w:szCs w:val="22"/>
          <w14:ligatures w14:val="none"/>
        </w:rPr>
        <w:t>ncourage the management of trees on riverbanks, as fallen trees damage the banks and re</w:t>
      </w:r>
      <w:r w:rsidR="007F4CDA">
        <w:rPr>
          <w:rFonts w:ascii="Arial" w:hAnsi="Arial" w:cs="Arial"/>
          <w:sz w:val="22"/>
          <w:szCs w:val="22"/>
          <w14:ligatures w14:val="none"/>
        </w:rPr>
        <w:t xml:space="preserve">stricts the use of the river by </w:t>
      </w:r>
      <w:r w:rsidR="008F7D61" w:rsidRPr="00B6445D" w:rsidDel="008B0821">
        <w:rPr>
          <w:rFonts w:ascii="Arial" w:hAnsi="Arial" w:cs="Arial"/>
          <w:sz w:val="22"/>
          <w:szCs w:val="22"/>
          <w14:ligatures w14:val="none"/>
        </w:rPr>
        <w:t>barges</w:t>
      </w:r>
      <w:r w:rsidR="00B6445D" w:rsidRPr="00B6445D">
        <w:rPr>
          <w:rFonts w:ascii="Arial" w:hAnsi="Arial" w:cs="Arial"/>
          <w:sz w:val="22"/>
          <w:szCs w:val="22"/>
          <w14:ligatures w14:val="none"/>
        </w:rPr>
        <w:t xml:space="preserve"> and other river users</w:t>
      </w:r>
      <w:r w:rsidR="008F7D61" w:rsidRPr="00B6445D" w:rsidDel="008B0821">
        <w:rPr>
          <w:rFonts w:ascii="Arial" w:hAnsi="Arial" w:cs="Arial"/>
          <w:sz w:val="22"/>
          <w:szCs w:val="22"/>
          <w14:ligatures w14:val="none"/>
        </w:rPr>
        <w:t>.</w:t>
      </w:r>
      <w:r w:rsidR="00B6445D" w:rsidRPr="00B6445D">
        <w:rPr>
          <w:rFonts w:ascii="Arial" w:hAnsi="Arial" w:cs="Arial"/>
          <w:sz w:val="22"/>
          <w:szCs w:val="22"/>
          <w14:ligatures w14:val="none"/>
        </w:rPr>
        <w:t xml:space="preserve"> </w:t>
      </w:r>
    </w:p>
    <w:p w14:paraId="3A6D312B" w14:textId="1474CBAE" w:rsidR="00A7557C" w:rsidRPr="000524D4" w:rsidRDefault="646F6912" w:rsidP="005E4305">
      <w:pPr>
        <w:pStyle w:val="ListParagraph"/>
        <w:widowControl w:val="0"/>
        <w:numPr>
          <w:ilvl w:val="0"/>
          <w:numId w:val="22"/>
        </w:numPr>
        <w:spacing w:after="0" w:line="240" w:lineRule="auto"/>
        <w:rPr>
          <w:rFonts w:ascii="Arial" w:hAnsi="Arial" w:cs="Arial"/>
          <w:sz w:val="22"/>
          <w:szCs w:val="22"/>
          <w14:ligatures w14:val="none"/>
        </w:rPr>
      </w:pPr>
      <w:r w:rsidRPr="00B6445D">
        <w:rPr>
          <w:rFonts w:ascii="Arial" w:hAnsi="Arial" w:cs="Arial"/>
          <w:sz w:val="22"/>
          <w:szCs w:val="22"/>
        </w:rPr>
        <w:t xml:space="preserve">To </w:t>
      </w:r>
      <w:r w:rsidR="00F141A2">
        <w:rPr>
          <w:rFonts w:ascii="Arial" w:hAnsi="Arial" w:cs="Arial"/>
          <w:sz w:val="22"/>
          <w:szCs w:val="22"/>
        </w:rPr>
        <w:t>request</w:t>
      </w:r>
      <w:r w:rsidRPr="00B6445D">
        <w:rPr>
          <w:rFonts w:ascii="Arial" w:hAnsi="Arial" w:cs="Arial"/>
          <w:sz w:val="22"/>
          <w:szCs w:val="22"/>
        </w:rPr>
        <w:t xml:space="preserve"> that nat</w:t>
      </w:r>
      <w:r w:rsidR="00B6445D" w:rsidRPr="00B6445D">
        <w:rPr>
          <w:rFonts w:ascii="Arial" w:hAnsi="Arial" w:cs="Arial"/>
          <w:sz w:val="22"/>
          <w:szCs w:val="22"/>
        </w:rPr>
        <w:t>u</w:t>
      </w:r>
      <w:r w:rsidRPr="00B6445D">
        <w:rPr>
          <w:rFonts w:ascii="Arial" w:hAnsi="Arial" w:cs="Arial"/>
          <w:sz w:val="22"/>
          <w:szCs w:val="22"/>
        </w:rPr>
        <w:t>ral materials such as coir rolls embedded with reeds, rushes etc. are used to repair and strengthen the riverbanks</w:t>
      </w:r>
      <w:r w:rsidR="00B6445D">
        <w:rPr>
          <w:rFonts w:ascii="Arial" w:hAnsi="Arial" w:cs="Arial"/>
          <w:sz w:val="22"/>
          <w:szCs w:val="22"/>
        </w:rPr>
        <w:t>.</w:t>
      </w:r>
    </w:p>
    <w:p w14:paraId="3BDA0A31" w14:textId="77777777" w:rsidR="000524D4" w:rsidRPr="000524D4" w:rsidRDefault="000524D4" w:rsidP="000524D4">
      <w:pPr>
        <w:widowControl w:val="0"/>
        <w:spacing w:after="0" w:line="240" w:lineRule="auto"/>
        <w:ind w:left="360"/>
        <w:rPr>
          <w:rFonts w:ascii="Arial" w:hAnsi="Arial" w:cs="Arial"/>
          <w:sz w:val="22"/>
          <w:szCs w:val="22"/>
          <w14:ligatures w14:val="none"/>
        </w:rPr>
      </w:pPr>
    </w:p>
    <w:p w14:paraId="6C086C9F" w14:textId="15E11F33" w:rsidR="00A7557C" w:rsidRDefault="646F6912" w:rsidP="00A7557C">
      <w:pPr>
        <w:pStyle w:val="Heading2"/>
      </w:pPr>
      <w:bookmarkStart w:id="32" w:name="_Toc144655099"/>
      <w:bookmarkStart w:id="33" w:name="_Toc1335025690"/>
      <w:bookmarkStart w:id="34" w:name="_Toc158370760"/>
      <w:r>
        <w:t>Agricultural land</w:t>
      </w:r>
      <w:bookmarkEnd w:id="32"/>
      <w:r>
        <w:t>/Farmland</w:t>
      </w:r>
      <w:bookmarkEnd w:id="33"/>
      <w:bookmarkEnd w:id="34"/>
      <w:r>
        <w:t xml:space="preserve"> </w:t>
      </w:r>
    </w:p>
    <w:p w14:paraId="46277830" w14:textId="09D0F97D" w:rsidR="005765FC" w:rsidRDefault="646F6912" w:rsidP="646F6912">
      <w:pPr>
        <w:widowControl w:val="0"/>
        <w:spacing w:after="0" w:line="240" w:lineRule="auto"/>
        <w:rPr>
          <w:rFonts w:ascii="Arial" w:hAnsi="Arial" w:cs="Arial"/>
          <w:sz w:val="22"/>
          <w:szCs w:val="22"/>
          <w14:ligatures w14:val="none"/>
        </w:rPr>
      </w:pPr>
      <w:r w:rsidRPr="646F6912">
        <w:rPr>
          <w:rFonts w:ascii="Arial" w:hAnsi="Arial" w:cs="Arial"/>
          <w:sz w:val="22"/>
          <w:szCs w:val="22"/>
        </w:rPr>
        <w:t xml:space="preserve">Field margins provide buffer strips between farming operations and sensitive habitats such as hedgerows, </w:t>
      </w:r>
      <w:r w:rsidR="00AF4E36" w:rsidRPr="646F6912">
        <w:rPr>
          <w:rFonts w:ascii="Arial" w:hAnsi="Arial" w:cs="Arial"/>
          <w:sz w:val="22"/>
          <w:szCs w:val="22"/>
        </w:rPr>
        <w:t>watercourses,</w:t>
      </w:r>
      <w:r w:rsidRPr="646F6912">
        <w:rPr>
          <w:rFonts w:ascii="Arial" w:hAnsi="Arial" w:cs="Arial"/>
          <w:sz w:val="22"/>
          <w:szCs w:val="22"/>
        </w:rPr>
        <w:t xml:space="preserve"> and ditches</w:t>
      </w:r>
      <w:r w:rsidR="001E295E">
        <w:rPr>
          <w:rFonts w:ascii="Arial" w:hAnsi="Arial" w:cs="Arial"/>
          <w:sz w:val="22"/>
          <w:szCs w:val="22"/>
        </w:rPr>
        <w:t>;</w:t>
      </w:r>
      <w:r w:rsidRPr="646F6912">
        <w:rPr>
          <w:rFonts w:ascii="Arial" w:hAnsi="Arial" w:cs="Arial"/>
          <w:sz w:val="22"/>
          <w:szCs w:val="22"/>
        </w:rPr>
        <w:t xml:space="preserve"> they are also an important refuge</w:t>
      </w:r>
      <w:r w:rsidR="00AF4E36">
        <w:rPr>
          <w:rFonts w:ascii="Arial" w:hAnsi="Arial" w:cs="Arial"/>
          <w:sz w:val="22"/>
          <w:szCs w:val="22"/>
        </w:rPr>
        <w:t xml:space="preserve"> for biodiversity</w:t>
      </w:r>
      <w:r w:rsidRPr="646F6912">
        <w:rPr>
          <w:rFonts w:ascii="Arial" w:hAnsi="Arial" w:cs="Arial"/>
          <w:sz w:val="22"/>
          <w:szCs w:val="22"/>
        </w:rPr>
        <w:t xml:space="preserve">. </w:t>
      </w:r>
      <w:r w:rsidR="005765FC" w:rsidRPr="005765FC">
        <w:rPr>
          <w:rFonts w:ascii="Arial" w:hAnsi="Arial" w:cs="Arial"/>
          <w:sz w:val="22"/>
          <w:szCs w:val="22"/>
          <w14:ligatures w14:val="none"/>
        </w:rPr>
        <w:t xml:space="preserve">They </w:t>
      </w:r>
      <w:r w:rsidR="005765FC" w:rsidRPr="00AF4E36">
        <w:rPr>
          <w:rFonts w:ascii="Arial" w:hAnsi="Arial" w:cs="Arial"/>
          <w:sz w:val="22"/>
          <w:szCs w:val="22"/>
          <w14:ligatures w14:val="none"/>
        </w:rPr>
        <w:t>allow an array of natural vegetation, p</w:t>
      </w:r>
      <w:r w:rsidR="005765FC" w:rsidRPr="005765FC">
        <w:rPr>
          <w:rFonts w:ascii="Arial" w:hAnsi="Arial" w:cs="Arial"/>
          <w:sz w:val="22"/>
          <w:szCs w:val="22"/>
          <w14:ligatures w14:val="none"/>
        </w:rPr>
        <w:t>rovid</w:t>
      </w:r>
      <w:r w:rsidR="001E295E">
        <w:rPr>
          <w:rFonts w:ascii="Arial" w:hAnsi="Arial" w:cs="Arial"/>
          <w:sz w:val="22"/>
          <w:szCs w:val="22"/>
          <w14:ligatures w14:val="none"/>
        </w:rPr>
        <w:t>ing</w:t>
      </w:r>
      <w:r w:rsidR="005765FC" w:rsidRPr="005765FC">
        <w:rPr>
          <w:rFonts w:ascii="Arial" w:hAnsi="Arial" w:cs="Arial"/>
          <w:sz w:val="22"/>
          <w:szCs w:val="22"/>
          <w14:ligatures w14:val="none"/>
        </w:rPr>
        <w:t xml:space="preserve"> nesting and feeding sites for game birds and songbirds. Invertebrate species including butterflies, grasshoppers, solitary wasps, and bees are attracted to field margins. Many beneficial predators such as spiders and ground beetles which feed on a variety of foods, especially traditional crop pests such as aphids, are </w:t>
      </w:r>
      <w:r w:rsidR="00F451A4">
        <w:rPr>
          <w:rFonts w:ascii="Arial" w:hAnsi="Arial" w:cs="Arial"/>
          <w:sz w:val="22"/>
          <w:szCs w:val="22"/>
          <w14:ligatures w14:val="none"/>
        </w:rPr>
        <w:t>reliant</w:t>
      </w:r>
      <w:r w:rsidR="005765FC" w:rsidRPr="005765FC">
        <w:rPr>
          <w:rFonts w:ascii="Arial" w:hAnsi="Arial" w:cs="Arial"/>
          <w:sz w:val="22"/>
          <w:szCs w:val="22"/>
          <w14:ligatures w14:val="none"/>
        </w:rPr>
        <w:t xml:space="preserve"> on the field margins for part of the year. The high number of invertebrates provides food for farmland birds and mammals such as bats and the presence of small mammals may also attract barn owls.</w:t>
      </w:r>
      <w:r w:rsidRPr="646F6912">
        <w:rPr>
          <w:rFonts w:ascii="Arial" w:hAnsi="Arial" w:cs="Arial"/>
          <w:sz w:val="22"/>
          <w:szCs w:val="22"/>
        </w:rPr>
        <w:t xml:space="preserve"> The field margins act as a valuable wildlife corridor for a range of species including invertebrates, birds, small mammals, reptiles and amphibians enabling wildlife to move to neighbouring habitats, or between hibernation and breeding habitats.</w:t>
      </w:r>
      <w:r w:rsidR="005765FC" w:rsidRPr="005765FC">
        <w:rPr>
          <w:rFonts w:ascii="Arial" w:hAnsi="Arial" w:cs="Arial"/>
          <w:sz w:val="22"/>
          <w:szCs w:val="22"/>
          <w14:ligatures w14:val="none"/>
        </w:rPr>
        <w:t xml:space="preserve"> </w:t>
      </w:r>
    </w:p>
    <w:p w14:paraId="25C02D19" w14:textId="77777777" w:rsidR="00B700BA" w:rsidRDefault="00B700BA" w:rsidP="646F6912">
      <w:pPr>
        <w:widowControl w:val="0"/>
        <w:spacing w:after="0" w:line="240" w:lineRule="auto"/>
        <w:rPr>
          <w:rFonts w:ascii="Arial" w:hAnsi="Arial" w:cs="Arial"/>
          <w:sz w:val="22"/>
          <w:szCs w:val="22"/>
          <w14:ligatures w14:val="none"/>
        </w:rPr>
      </w:pPr>
    </w:p>
    <w:p w14:paraId="1F06EA52" w14:textId="3EBB9480" w:rsidR="00A7557C" w:rsidRDefault="00B700BA" w:rsidP="646F6912">
      <w:pPr>
        <w:widowControl w:val="0"/>
        <w:spacing w:after="0" w:line="240" w:lineRule="auto"/>
        <w:rPr>
          <w:rFonts w:ascii="Arial" w:hAnsi="Arial" w:cs="Arial"/>
          <w:sz w:val="22"/>
          <w:szCs w:val="22"/>
          <w14:ligatures w14:val="none"/>
        </w:rPr>
      </w:pPr>
      <w:r w:rsidRPr="00B700BA">
        <w:rPr>
          <w:rFonts w:ascii="Arial" w:hAnsi="Arial" w:cs="Arial"/>
          <w:sz w:val="22"/>
          <w:szCs w:val="22"/>
          <w14:ligatures w14:val="none"/>
        </w:rPr>
        <w:t xml:space="preserve">The land around South Kyme is predominantly agricultural land. Over the last 80 years agricultural practices have changed resulting in a loss of field margins and hedges. Another change has been the intensification of land use and the increased use of insecticides, herbicides and fungicides, which have been detrimental to wildlife. The </w:t>
      </w:r>
      <w:r w:rsidR="000F73A2">
        <w:rPr>
          <w:rFonts w:ascii="Arial" w:hAnsi="Arial" w:cs="Arial"/>
          <w:sz w:val="22"/>
          <w:szCs w:val="22"/>
          <w14:ligatures w14:val="none"/>
        </w:rPr>
        <w:t>G</w:t>
      </w:r>
      <w:r w:rsidRPr="00B700BA">
        <w:rPr>
          <w:rFonts w:ascii="Arial" w:hAnsi="Arial" w:cs="Arial"/>
          <w:sz w:val="22"/>
          <w:szCs w:val="22"/>
          <w14:ligatures w14:val="none"/>
        </w:rPr>
        <w:t xml:space="preserve">overnment </w:t>
      </w:r>
      <w:r w:rsidR="00AF4E36">
        <w:rPr>
          <w:rFonts w:ascii="Arial" w:hAnsi="Arial" w:cs="Arial"/>
          <w:sz w:val="22"/>
          <w:szCs w:val="22"/>
          <w14:ligatures w14:val="none"/>
        </w:rPr>
        <w:t xml:space="preserve">now </w:t>
      </w:r>
      <w:r w:rsidRPr="00B700BA">
        <w:rPr>
          <w:rFonts w:ascii="Arial" w:hAnsi="Arial" w:cs="Arial"/>
          <w:sz w:val="22"/>
          <w:szCs w:val="22"/>
          <w14:ligatures w14:val="none"/>
        </w:rPr>
        <w:t xml:space="preserve">provides financial support to improve field margins through the </w:t>
      </w:r>
      <w:hyperlink r:id="rId15" w:history="1">
        <w:r w:rsidRPr="0070654D">
          <w:rPr>
            <w:rStyle w:val="Hyperlink"/>
            <w:rFonts w:ascii="Arial" w:hAnsi="Arial" w:cs="Arial"/>
            <w:sz w:val="22"/>
            <w:szCs w:val="22"/>
            <w14:ligatures w14:val="none"/>
          </w:rPr>
          <w:t>Countryside Stewardship scheme</w:t>
        </w:r>
      </w:hyperlink>
      <w:r w:rsidRPr="00B700BA">
        <w:rPr>
          <w:rFonts w:ascii="Arial" w:hAnsi="Arial" w:cs="Arial"/>
          <w:sz w:val="22"/>
          <w:szCs w:val="22"/>
          <w14:ligatures w14:val="none"/>
        </w:rPr>
        <w:t>.</w:t>
      </w:r>
      <w:r w:rsidR="000F73A2">
        <w:rPr>
          <w:rFonts w:ascii="Arial" w:hAnsi="Arial" w:cs="Arial"/>
          <w:sz w:val="22"/>
          <w:szCs w:val="22"/>
          <w14:ligatures w14:val="none"/>
        </w:rPr>
        <w:t xml:space="preserve"> </w:t>
      </w:r>
      <w:r w:rsidR="00647768">
        <w:rPr>
          <w:rFonts w:ascii="Arial" w:hAnsi="Arial" w:cs="Arial"/>
          <w:sz w:val="22"/>
          <w:szCs w:val="22"/>
          <w14:ligatures w14:val="none"/>
        </w:rPr>
        <w:t>The funding will support farmer</w:t>
      </w:r>
      <w:r w:rsidR="0070654D">
        <w:rPr>
          <w:rFonts w:ascii="Arial" w:hAnsi="Arial" w:cs="Arial"/>
          <w:sz w:val="22"/>
          <w:szCs w:val="22"/>
          <w14:ligatures w14:val="none"/>
        </w:rPr>
        <w:t>s</w:t>
      </w:r>
      <w:r w:rsidR="00647768">
        <w:rPr>
          <w:rFonts w:ascii="Arial" w:hAnsi="Arial" w:cs="Arial"/>
          <w:sz w:val="22"/>
          <w:szCs w:val="22"/>
          <w14:ligatures w14:val="none"/>
        </w:rPr>
        <w:t xml:space="preserve"> to move to more sustainable agriculture. </w:t>
      </w:r>
    </w:p>
    <w:p w14:paraId="49DEA38B" w14:textId="77777777" w:rsidR="0035635B" w:rsidRDefault="0035635B" w:rsidP="646F6912">
      <w:pPr>
        <w:widowControl w:val="0"/>
        <w:spacing w:after="0" w:line="240" w:lineRule="auto"/>
        <w:rPr>
          <w:rFonts w:ascii="Arial" w:hAnsi="Arial" w:cs="Arial"/>
          <w:sz w:val="22"/>
          <w:szCs w:val="22"/>
          <w14:ligatures w14:val="none"/>
        </w:rPr>
      </w:pPr>
    </w:p>
    <w:p w14:paraId="744B8383" w14:textId="5107ADF2" w:rsidR="0035635B" w:rsidRDefault="00BF6AD4"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Any major c</w:t>
      </w:r>
      <w:r w:rsidR="0035635B">
        <w:rPr>
          <w:rFonts w:ascii="Arial" w:hAnsi="Arial" w:cs="Arial"/>
          <w:sz w:val="22"/>
          <w:szCs w:val="22"/>
          <w14:ligatures w14:val="none"/>
        </w:rPr>
        <w:t xml:space="preserve">hange </w:t>
      </w:r>
      <w:r>
        <w:rPr>
          <w:rFonts w:ascii="Arial" w:hAnsi="Arial" w:cs="Arial"/>
          <w:sz w:val="22"/>
          <w:szCs w:val="22"/>
          <w14:ligatures w14:val="none"/>
        </w:rPr>
        <w:t xml:space="preserve">in </w:t>
      </w:r>
      <w:r w:rsidR="0035635B">
        <w:rPr>
          <w:rFonts w:ascii="Arial" w:hAnsi="Arial" w:cs="Arial"/>
          <w:sz w:val="22"/>
          <w:szCs w:val="22"/>
          <w14:ligatures w14:val="none"/>
        </w:rPr>
        <w:t xml:space="preserve">land use may impact </w:t>
      </w:r>
      <w:r>
        <w:rPr>
          <w:rFonts w:ascii="Arial" w:hAnsi="Arial" w:cs="Arial"/>
          <w:sz w:val="22"/>
          <w:szCs w:val="22"/>
          <w14:ligatures w14:val="none"/>
        </w:rPr>
        <w:t>our</w:t>
      </w:r>
      <w:r w:rsidR="0035635B">
        <w:rPr>
          <w:rFonts w:ascii="Arial" w:hAnsi="Arial" w:cs="Arial"/>
          <w:sz w:val="22"/>
          <w:szCs w:val="22"/>
          <w14:ligatures w14:val="none"/>
        </w:rPr>
        <w:t xml:space="preserve"> community</w:t>
      </w:r>
      <w:r>
        <w:rPr>
          <w:rFonts w:ascii="Arial" w:hAnsi="Arial" w:cs="Arial"/>
          <w:sz w:val="22"/>
          <w:szCs w:val="22"/>
          <w14:ligatures w14:val="none"/>
        </w:rPr>
        <w:t xml:space="preserve"> and their </w:t>
      </w:r>
      <w:r w:rsidR="00F92F0E">
        <w:rPr>
          <w:rFonts w:ascii="Arial" w:hAnsi="Arial" w:cs="Arial"/>
          <w:sz w:val="22"/>
          <w:szCs w:val="22"/>
          <w14:ligatures w14:val="none"/>
        </w:rPr>
        <w:t>wellbeing,</w:t>
      </w:r>
      <w:r w:rsidR="0035635B">
        <w:rPr>
          <w:rFonts w:ascii="Arial" w:hAnsi="Arial" w:cs="Arial"/>
          <w:sz w:val="22"/>
          <w:szCs w:val="22"/>
          <w14:ligatures w14:val="none"/>
        </w:rPr>
        <w:t xml:space="preserve"> </w:t>
      </w:r>
      <w:r w:rsidR="00F92F0E">
        <w:rPr>
          <w:rFonts w:ascii="Arial" w:hAnsi="Arial" w:cs="Arial"/>
          <w:sz w:val="22"/>
          <w:szCs w:val="22"/>
          <w14:ligatures w14:val="none"/>
        </w:rPr>
        <w:t>e.g.</w:t>
      </w:r>
      <w:r w:rsidR="0035635B">
        <w:rPr>
          <w:rFonts w:ascii="Arial" w:hAnsi="Arial" w:cs="Arial"/>
          <w:sz w:val="22"/>
          <w:szCs w:val="22"/>
          <w14:ligatures w14:val="none"/>
        </w:rPr>
        <w:t xml:space="preserve"> </w:t>
      </w:r>
      <w:r w:rsidR="00D76CE6">
        <w:rPr>
          <w:rFonts w:ascii="Arial" w:hAnsi="Arial" w:cs="Arial"/>
          <w:sz w:val="22"/>
          <w:szCs w:val="22"/>
          <w14:ligatures w14:val="none"/>
        </w:rPr>
        <w:t xml:space="preserve">the building of a </w:t>
      </w:r>
      <w:r w:rsidR="0035635B">
        <w:rPr>
          <w:rFonts w:ascii="Arial" w:hAnsi="Arial" w:cs="Arial"/>
          <w:sz w:val="22"/>
          <w:szCs w:val="22"/>
          <w14:ligatures w14:val="none"/>
        </w:rPr>
        <w:t xml:space="preserve">solar farm, </w:t>
      </w:r>
      <w:r w:rsidR="009C3CC4">
        <w:rPr>
          <w:rFonts w:ascii="Arial" w:hAnsi="Arial" w:cs="Arial"/>
          <w:sz w:val="22"/>
          <w:szCs w:val="22"/>
          <w14:ligatures w14:val="none"/>
        </w:rPr>
        <w:t xml:space="preserve">electricity pylons </w:t>
      </w:r>
      <w:r w:rsidR="00D76CE6">
        <w:rPr>
          <w:rFonts w:ascii="Arial" w:hAnsi="Arial" w:cs="Arial"/>
          <w:sz w:val="22"/>
          <w:szCs w:val="22"/>
          <w14:ligatures w14:val="none"/>
        </w:rPr>
        <w:t>etc</w:t>
      </w:r>
      <w:r w:rsidR="009C3CC4">
        <w:rPr>
          <w:rFonts w:ascii="Arial" w:hAnsi="Arial" w:cs="Arial"/>
          <w:sz w:val="22"/>
          <w:szCs w:val="22"/>
          <w14:ligatures w14:val="none"/>
        </w:rPr>
        <w:t>. These may have a positive or negative effect on biodiversity.</w:t>
      </w:r>
    </w:p>
    <w:p w14:paraId="75F5E8A8" w14:textId="77777777" w:rsidR="005E4305" w:rsidRPr="005E4305" w:rsidRDefault="005E4305" w:rsidP="005E4305">
      <w:pPr>
        <w:widowControl w:val="0"/>
        <w:spacing w:after="0" w:line="240" w:lineRule="auto"/>
        <w:rPr>
          <w:rFonts w:ascii="Arial" w:hAnsi="Arial" w:cs="Arial"/>
          <w:sz w:val="22"/>
          <w:szCs w:val="22"/>
          <w14:ligatures w14:val="none"/>
        </w:rPr>
      </w:pPr>
    </w:p>
    <w:p w14:paraId="60519303" w14:textId="119400F8" w:rsidR="00EB3002" w:rsidRDefault="007A6CB0" w:rsidP="005E4305">
      <w:pPr>
        <w:widowControl w:val="0"/>
        <w:spacing w:after="0" w:line="240" w:lineRule="auto"/>
        <w:rPr>
          <w:rFonts w:ascii="Arial" w:hAnsi="Arial" w:cs="Arial"/>
          <w:b/>
          <w:bCs/>
          <w:sz w:val="22"/>
          <w:szCs w:val="22"/>
        </w:rPr>
      </w:pPr>
      <w:r w:rsidRPr="00D87861">
        <w:rPr>
          <w:rFonts w:ascii="Arial" w:hAnsi="Arial" w:cs="Arial"/>
          <w:b/>
          <w:bCs/>
          <w:sz w:val="22"/>
          <w:szCs w:val="22"/>
          <w14:ligatures w14:val="none"/>
        </w:rPr>
        <w:t>To</w:t>
      </w:r>
      <w:r w:rsidRPr="00D87861">
        <w:rPr>
          <w:rFonts w:ascii="Arial" w:hAnsi="Arial" w:cs="Arial"/>
          <w:b/>
          <w:bCs/>
          <w:sz w:val="22"/>
          <w:szCs w:val="22"/>
        </w:rPr>
        <w:t xml:space="preserve"> i</w:t>
      </w:r>
      <w:r>
        <w:rPr>
          <w:rFonts w:ascii="Arial" w:hAnsi="Arial" w:cs="Arial"/>
          <w:b/>
          <w:bCs/>
          <w:sz w:val="22"/>
          <w:szCs w:val="22"/>
        </w:rPr>
        <w:t>mprove biodiversity t</w:t>
      </w:r>
      <w:r w:rsidR="00F141A2">
        <w:rPr>
          <w:rFonts w:ascii="Arial" w:hAnsi="Arial" w:cs="Arial"/>
          <w:b/>
          <w:bCs/>
          <w:sz w:val="22"/>
          <w:szCs w:val="22"/>
        </w:rPr>
        <w:t>he Council can:</w:t>
      </w:r>
    </w:p>
    <w:p w14:paraId="49C11BE4" w14:textId="77777777" w:rsidR="005E4305" w:rsidRDefault="005E4305" w:rsidP="005E4305">
      <w:pPr>
        <w:widowControl w:val="0"/>
        <w:spacing w:after="0" w:line="240" w:lineRule="auto"/>
        <w:rPr>
          <w:rFonts w:ascii="Arial" w:hAnsi="Arial" w:cs="Arial"/>
          <w:b/>
          <w:bCs/>
          <w:sz w:val="22"/>
          <w:szCs w:val="22"/>
        </w:rPr>
      </w:pPr>
    </w:p>
    <w:p w14:paraId="1257012B" w14:textId="0DC8DCA6"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Pr</w:t>
      </w:r>
      <w:r w:rsidR="00F141A2" w:rsidRPr="00CB3C97">
        <w:rPr>
          <w:rFonts w:ascii="Arial" w:hAnsi="Arial" w:cs="Arial"/>
          <w:sz w:val="22"/>
          <w:szCs w:val="22"/>
        </w:rPr>
        <w:t>omote information on biodiversity funding to the farming community.</w:t>
      </w:r>
    </w:p>
    <w:p w14:paraId="2ED493DB" w14:textId="2AC1A371"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H</w:t>
      </w:r>
      <w:r w:rsidR="00F141A2" w:rsidRPr="00CB3C97">
        <w:rPr>
          <w:rFonts w:ascii="Arial" w:hAnsi="Arial" w:cs="Arial"/>
          <w:sz w:val="22"/>
          <w:szCs w:val="22"/>
        </w:rPr>
        <w:t>ave an open and supportive dialogue with our farmers over the challenges they are facing, their aspirations and plans, and work towards improving biodiversity.</w:t>
      </w:r>
    </w:p>
    <w:p w14:paraId="1873345A" w14:textId="73A9280F" w:rsidR="00F141A2" w:rsidRPr="00F975AD" w:rsidRDefault="00D76CE6" w:rsidP="0048535A">
      <w:pPr>
        <w:pStyle w:val="ListParagraph"/>
        <w:widowControl w:val="0"/>
        <w:numPr>
          <w:ilvl w:val="0"/>
          <w:numId w:val="10"/>
        </w:numPr>
        <w:spacing w:before="90" w:after="0" w:line="286" w:lineRule="auto"/>
        <w:rPr>
          <w:rFonts w:ascii="Arial" w:hAnsi="Arial" w:cs="Arial"/>
          <w:b/>
          <w:bCs/>
          <w:sz w:val="22"/>
          <w:szCs w:val="22"/>
        </w:rPr>
      </w:pPr>
      <w:r w:rsidRPr="00F975AD">
        <w:rPr>
          <w:rFonts w:ascii="Arial" w:hAnsi="Arial" w:cs="Arial"/>
          <w:sz w:val="22"/>
          <w:szCs w:val="22"/>
        </w:rPr>
        <w:t xml:space="preserve">Discuss major land use changes </w:t>
      </w:r>
      <w:r w:rsidR="00F975AD" w:rsidRPr="00F975AD">
        <w:rPr>
          <w:rFonts w:ascii="Arial" w:hAnsi="Arial" w:cs="Arial"/>
          <w:sz w:val="22"/>
          <w:szCs w:val="22"/>
        </w:rPr>
        <w:t xml:space="preserve">at Council Meetings </w:t>
      </w:r>
      <w:r w:rsidRPr="00F975AD">
        <w:rPr>
          <w:rFonts w:ascii="Arial" w:hAnsi="Arial" w:cs="Arial"/>
          <w:sz w:val="22"/>
          <w:szCs w:val="22"/>
        </w:rPr>
        <w:t>where it may impact the community</w:t>
      </w:r>
      <w:r w:rsidR="00F975AD" w:rsidRPr="00F975AD">
        <w:rPr>
          <w:rFonts w:ascii="Arial" w:hAnsi="Arial" w:cs="Arial"/>
          <w:sz w:val="22"/>
          <w:szCs w:val="22"/>
        </w:rPr>
        <w:t xml:space="preserve"> and invite </w:t>
      </w:r>
      <w:r w:rsidR="00F141A2" w:rsidRPr="00F975AD">
        <w:rPr>
          <w:rFonts w:ascii="Arial" w:hAnsi="Arial" w:cs="Arial"/>
          <w:sz w:val="22"/>
          <w:szCs w:val="22"/>
        </w:rPr>
        <w:t xml:space="preserve">key stakeholders to present their proposals to the community. </w:t>
      </w:r>
    </w:p>
    <w:p w14:paraId="1D6BC569" w14:textId="5B7CDAB3" w:rsidR="008F52DA" w:rsidRDefault="646F6912" w:rsidP="00672B40">
      <w:pPr>
        <w:pStyle w:val="Heading2"/>
        <w:spacing w:before="0"/>
        <w:rPr>
          <w:rFonts w:ascii="Arial" w:hAnsi="Arial" w:cs="Arial"/>
          <w:sz w:val="22"/>
          <w:szCs w:val="22"/>
          <w14:ligatures w14:val="none"/>
        </w:rPr>
      </w:pPr>
      <w:bookmarkStart w:id="35" w:name="_Toc144655105"/>
      <w:bookmarkStart w:id="36" w:name="_Toc272818022"/>
      <w:bookmarkStart w:id="37" w:name="_Toc158370761"/>
      <w:r>
        <w:t>Hedgerows</w:t>
      </w:r>
      <w:bookmarkEnd w:id="35"/>
      <w:bookmarkEnd w:id="36"/>
      <w:r w:rsidR="00191153">
        <w:t xml:space="preserve"> and trees</w:t>
      </w:r>
      <w:bookmarkEnd w:id="37"/>
    </w:p>
    <w:p w14:paraId="70E4502F" w14:textId="2EA8F34F" w:rsidR="004B635E" w:rsidRDefault="004B635E" w:rsidP="004B635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There are many hedgerows in and around South Kyme. </w:t>
      </w:r>
      <w:r w:rsidR="008F52DA">
        <w:rPr>
          <w:rFonts w:ascii="Arial" w:hAnsi="Arial" w:cs="Arial"/>
          <w:sz w:val="22"/>
          <w:szCs w:val="22"/>
          <w14:ligatures w14:val="none"/>
        </w:rPr>
        <w:t>H</w:t>
      </w:r>
      <w:r w:rsidR="008F52DA" w:rsidRPr="008D1FFA">
        <w:rPr>
          <w:rFonts w:ascii="Arial" w:hAnsi="Arial" w:cs="Arial"/>
          <w:sz w:val="22"/>
          <w:szCs w:val="22"/>
          <w14:ligatures w14:val="none"/>
        </w:rPr>
        <w:t xml:space="preserve">edgerows are </w:t>
      </w:r>
      <w:r w:rsidR="008F52DA">
        <w:rPr>
          <w:rFonts w:ascii="Arial" w:hAnsi="Arial" w:cs="Arial"/>
          <w:sz w:val="22"/>
          <w:szCs w:val="22"/>
          <w14:ligatures w14:val="none"/>
        </w:rPr>
        <w:t xml:space="preserve">often a </w:t>
      </w:r>
      <w:r w:rsidR="008F52DA" w:rsidRPr="008D1FFA">
        <w:rPr>
          <w:rFonts w:ascii="Arial" w:hAnsi="Arial" w:cs="Arial"/>
          <w:sz w:val="22"/>
          <w:szCs w:val="22"/>
          <w14:ligatures w14:val="none"/>
        </w:rPr>
        <w:t>boundary feature, dominated by tree and shrub species and used to enclose fields, woods and property. Hedges provide a home for many forms of wildlife. Their wildlife value is frequently complemented by semi-habitat</w:t>
      </w:r>
      <w:r w:rsidR="00320B94">
        <w:rPr>
          <w:rFonts w:ascii="Arial" w:hAnsi="Arial" w:cs="Arial"/>
          <w:sz w:val="22"/>
          <w:szCs w:val="22"/>
          <w14:ligatures w14:val="none"/>
        </w:rPr>
        <w:t>s</w:t>
      </w:r>
      <w:r w:rsidR="00F92F0E">
        <w:rPr>
          <w:rFonts w:ascii="Arial" w:hAnsi="Arial" w:cs="Arial"/>
          <w:sz w:val="22"/>
          <w:szCs w:val="22"/>
          <w14:ligatures w14:val="none"/>
        </w:rPr>
        <w:t>,</w:t>
      </w:r>
      <w:r w:rsidR="008F52DA">
        <w:rPr>
          <w:rFonts w:ascii="Arial" w:hAnsi="Arial" w:cs="Arial"/>
          <w:sz w:val="22"/>
          <w:szCs w:val="22"/>
          <w14:ligatures w14:val="none"/>
        </w:rPr>
        <w:t xml:space="preserve"> </w:t>
      </w:r>
      <w:r w:rsidR="000A3B43">
        <w:rPr>
          <w:rFonts w:ascii="Arial" w:hAnsi="Arial" w:cs="Arial"/>
          <w:sz w:val="22"/>
          <w:szCs w:val="22"/>
          <w14:ligatures w14:val="none"/>
        </w:rPr>
        <w:t>e.g.</w:t>
      </w:r>
      <w:r w:rsidR="008F52DA" w:rsidRPr="008D1FFA">
        <w:rPr>
          <w:rFonts w:ascii="Arial" w:hAnsi="Arial" w:cs="Arial"/>
          <w:sz w:val="22"/>
          <w:szCs w:val="22"/>
          <w14:ligatures w14:val="none"/>
        </w:rPr>
        <w:t xml:space="preserve"> an adjacent bank ditch, field margin, </w:t>
      </w:r>
      <w:r w:rsidR="008F52DA">
        <w:rPr>
          <w:rFonts w:ascii="Arial" w:hAnsi="Arial" w:cs="Arial"/>
          <w:sz w:val="22"/>
          <w:szCs w:val="22"/>
          <w14:ligatures w14:val="none"/>
        </w:rPr>
        <w:t xml:space="preserve">or </w:t>
      </w:r>
      <w:r w:rsidR="008F52DA" w:rsidRPr="008D1FFA">
        <w:rPr>
          <w:rFonts w:ascii="Arial" w:hAnsi="Arial" w:cs="Arial"/>
          <w:sz w:val="22"/>
          <w:szCs w:val="22"/>
          <w14:ligatures w14:val="none"/>
        </w:rPr>
        <w:t>verge</w:t>
      </w:r>
      <w:r w:rsidR="008F52DA">
        <w:rPr>
          <w:rFonts w:ascii="Arial" w:hAnsi="Arial" w:cs="Arial"/>
          <w:sz w:val="22"/>
          <w:szCs w:val="22"/>
          <w14:ligatures w14:val="none"/>
        </w:rPr>
        <w:t>.</w:t>
      </w:r>
      <w:r w:rsidR="008F52DA" w:rsidRPr="008D1FFA">
        <w:rPr>
          <w:rFonts w:ascii="Arial" w:hAnsi="Arial" w:cs="Arial"/>
          <w:sz w:val="22"/>
          <w:szCs w:val="22"/>
          <w14:ligatures w14:val="none"/>
        </w:rPr>
        <w:t xml:space="preserve"> Hedgerows are typically linked together to create a network of </w:t>
      </w:r>
      <w:r w:rsidR="008F52DA" w:rsidRPr="008D1FFA">
        <w:rPr>
          <w:rFonts w:ascii="Arial" w:hAnsi="Arial" w:cs="Arial"/>
          <w:sz w:val="22"/>
          <w:szCs w:val="22"/>
          <w14:ligatures w14:val="none"/>
        </w:rPr>
        <w:lastRenderedPageBreak/>
        <w:t xml:space="preserve">wildlife corridors, often through </w:t>
      </w:r>
      <w:r w:rsidR="00F451A4" w:rsidRPr="008D1FFA">
        <w:rPr>
          <w:rFonts w:ascii="Arial" w:hAnsi="Arial" w:cs="Arial"/>
          <w:sz w:val="22"/>
          <w:szCs w:val="22"/>
          <w14:ligatures w14:val="none"/>
        </w:rPr>
        <w:t>intensively farmed</w:t>
      </w:r>
      <w:r w:rsidR="008F52DA" w:rsidRPr="008D1FFA">
        <w:rPr>
          <w:rFonts w:ascii="Arial" w:hAnsi="Arial" w:cs="Arial"/>
          <w:sz w:val="22"/>
          <w:szCs w:val="22"/>
          <w14:ligatures w14:val="none"/>
        </w:rPr>
        <w:t xml:space="preserve"> landscapes, and help link other important habitats such as woods, ponds, grasslands and wetlands. </w:t>
      </w:r>
    </w:p>
    <w:p w14:paraId="4CCD2A8B" w14:textId="77777777" w:rsidR="004B635E" w:rsidRDefault="004B635E" w:rsidP="004B635E">
      <w:pPr>
        <w:widowControl w:val="0"/>
        <w:spacing w:after="0" w:line="240" w:lineRule="auto"/>
        <w:rPr>
          <w:rFonts w:ascii="Arial" w:hAnsi="Arial" w:cs="Arial"/>
          <w:sz w:val="22"/>
          <w:szCs w:val="22"/>
          <w14:ligatures w14:val="none"/>
        </w:rPr>
      </w:pPr>
    </w:p>
    <w:p w14:paraId="2A083604" w14:textId="5A3A9F37" w:rsidR="008F52DA" w:rsidRDefault="008F52DA" w:rsidP="008F52DA">
      <w:pPr>
        <w:widowControl w:val="0"/>
        <w:spacing w:after="0" w:line="240" w:lineRule="auto"/>
        <w:rPr>
          <w:rFonts w:ascii="Arial" w:hAnsi="Arial" w:cs="Arial"/>
          <w:sz w:val="22"/>
          <w:szCs w:val="22"/>
          <w14:ligatures w14:val="none"/>
        </w:rPr>
      </w:pPr>
      <w:r w:rsidRPr="00EB62D4">
        <w:rPr>
          <w:rFonts w:ascii="Arial" w:hAnsi="Arial" w:cs="Arial"/>
          <w:sz w:val="22"/>
          <w:szCs w:val="22"/>
          <w14:ligatures w14:val="none"/>
        </w:rPr>
        <w:t xml:space="preserve">Hedgerows can support hundreds of species of plants and animals, as well as being an important </w:t>
      </w:r>
      <w:r w:rsidR="00A71BB9" w:rsidRPr="00EB62D4">
        <w:rPr>
          <w:rFonts w:ascii="Arial" w:hAnsi="Arial" w:cs="Arial"/>
          <w:sz w:val="22"/>
          <w:szCs w:val="22"/>
          <w14:ligatures w14:val="none"/>
        </w:rPr>
        <w:t>food source</w:t>
      </w:r>
      <w:r w:rsidR="005E4305">
        <w:rPr>
          <w:rFonts w:ascii="Arial" w:hAnsi="Arial" w:cs="Arial"/>
          <w:sz w:val="22"/>
          <w:szCs w:val="22"/>
          <w14:ligatures w14:val="none"/>
        </w:rPr>
        <w:t>,</w:t>
      </w:r>
      <w:r w:rsidR="00A71BB9" w:rsidRPr="00EB62D4">
        <w:rPr>
          <w:rFonts w:ascii="Arial" w:hAnsi="Arial" w:cs="Arial"/>
          <w:sz w:val="22"/>
          <w:szCs w:val="22"/>
          <w14:ligatures w14:val="none"/>
        </w:rPr>
        <w:t xml:space="preserve"> especially in w</w:t>
      </w:r>
      <w:r w:rsidRPr="00EB62D4">
        <w:rPr>
          <w:rFonts w:ascii="Arial" w:hAnsi="Arial" w:cs="Arial"/>
          <w:sz w:val="22"/>
          <w:szCs w:val="22"/>
          <w14:ligatures w14:val="none"/>
        </w:rPr>
        <w:t xml:space="preserve">inter. The sheltered herb rich hedge margins can support many butterflies and other invertebrates, including the nationally notable leaf beetles, and species which feed on them and their larvae. </w:t>
      </w:r>
      <w:r w:rsidR="007D20E2" w:rsidRPr="00EB62D4">
        <w:rPr>
          <w:rFonts w:ascii="Arial" w:hAnsi="Arial" w:cs="Arial"/>
          <w:sz w:val="22"/>
          <w:szCs w:val="22"/>
          <w14:ligatures w14:val="none"/>
        </w:rPr>
        <w:t>Older</w:t>
      </w:r>
      <w:r w:rsidRPr="00EB62D4">
        <w:rPr>
          <w:rFonts w:ascii="Arial" w:hAnsi="Arial" w:cs="Arial"/>
          <w:sz w:val="22"/>
          <w:szCs w:val="22"/>
          <w14:ligatures w14:val="none"/>
        </w:rPr>
        <w:t xml:space="preserve"> hedgerows tend to be those which</w:t>
      </w:r>
      <w:r w:rsidRPr="008D1FFA">
        <w:rPr>
          <w:rFonts w:ascii="Arial" w:hAnsi="Arial" w:cs="Arial"/>
          <w:sz w:val="22"/>
          <w:szCs w:val="22"/>
          <w14:ligatures w14:val="none"/>
        </w:rPr>
        <w:t xml:space="preserve"> support the greatest diversity of plants and animals. </w:t>
      </w:r>
    </w:p>
    <w:p w14:paraId="180CEF6D" w14:textId="77777777" w:rsidR="008F52DA" w:rsidRDefault="008F52DA" w:rsidP="008F52DA">
      <w:pPr>
        <w:widowControl w:val="0"/>
        <w:spacing w:after="0" w:line="240" w:lineRule="auto"/>
        <w:rPr>
          <w:rFonts w:ascii="Arial" w:hAnsi="Arial" w:cs="Arial"/>
          <w:sz w:val="22"/>
          <w:szCs w:val="22"/>
          <w14:ligatures w14:val="none"/>
        </w:rPr>
      </w:pPr>
    </w:p>
    <w:p w14:paraId="7DAC023A" w14:textId="32C18CD4" w:rsidR="10AEC2A3" w:rsidRDefault="008F52DA" w:rsidP="10AEC2A3">
      <w:pPr>
        <w:widowControl w:val="0"/>
        <w:spacing w:after="0" w:line="240" w:lineRule="auto"/>
        <w:rPr>
          <w:rFonts w:ascii="Arial" w:hAnsi="Arial" w:cs="Arial"/>
          <w:sz w:val="22"/>
          <w:szCs w:val="22"/>
        </w:rPr>
      </w:pPr>
      <w:r w:rsidRPr="008D1FFA">
        <w:rPr>
          <w:rFonts w:ascii="Arial" w:hAnsi="Arial" w:cs="Arial"/>
          <w:sz w:val="22"/>
          <w:szCs w:val="22"/>
          <w14:ligatures w14:val="none"/>
        </w:rPr>
        <w:t>Species-rich hedgerows are those which on average support 5 or more woody species in a 30m length</w:t>
      </w:r>
      <w:r>
        <w:rPr>
          <w:rFonts w:ascii="Arial" w:hAnsi="Arial" w:cs="Arial"/>
          <w:sz w:val="22"/>
          <w:szCs w:val="22"/>
          <w14:ligatures w14:val="none"/>
        </w:rPr>
        <w:t>. Even in</w:t>
      </w:r>
      <w:r w:rsidRPr="008D1FFA">
        <w:rPr>
          <w:rFonts w:ascii="Arial" w:hAnsi="Arial" w:cs="Arial"/>
          <w:sz w:val="22"/>
          <w:szCs w:val="22"/>
          <w14:ligatures w14:val="none"/>
        </w:rPr>
        <w:t xml:space="preserve"> intensively farmed landscape, </w:t>
      </w:r>
      <w:r>
        <w:rPr>
          <w:rFonts w:ascii="Arial" w:hAnsi="Arial" w:cs="Arial"/>
          <w:sz w:val="22"/>
          <w:szCs w:val="22"/>
          <w14:ligatures w14:val="none"/>
        </w:rPr>
        <w:t>hedges</w:t>
      </w:r>
      <w:r w:rsidRPr="008D1FFA">
        <w:rPr>
          <w:rFonts w:ascii="Arial" w:hAnsi="Arial" w:cs="Arial"/>
          <w:sz w:val="22"/>
          <w:szCs w:val="22"/>
          <w14:ligatures w14:val="none"/>
        </w:rPr>
        <w:t xml:space="preserve"> still provide valuable blossoms, berries, and shelter. Many mature and veteran trees can be found within hedgerows.</w:t>
      </w:r>
      <w:r>
        <w:rPr>
          <w:rFonts w:ascii="Arial" w:hAnsi="Arial" w:cs="Arial"/>
          <w:sz w:val="22"/>
          <w:szCs w:val="22"/>
          <w14:ligatures w14:val="none"/>
        </w:rPr>
        <w:t xml:space="preserve"> </w:t>
      </w:r>
      <w:r w:rsidRPr="00237985">
        <w:rPr>
          <w:rFonts w:ascii="Arial" w:hAnsi="Arial" w:cs="Arial"/>
          <w:sz w:val="22"/>
          <w:szCs w:val="22"/>
          <w14:ligatures w14:val="none"/>
        </w:rPr>
        <w:t>Better connectivity</w:t>
      </w:r>
      <w:r>
        <w:rPr>
          <w:rFonts w:ascii="Arial" w:hAnsi="Arial" w:cs="Arial"/>
          <w:sz w:val="22"/>
          <w:szCs w:val="22"/>
          <w14:ligatures w14:val="none"/>
        </w:rPr>
        <w:t xml:space="preserve"> </w:t>
      </w:r>
      <w:r w:rsidRPr="00237985">
        <w:rPr>
          <w:rFonts w:ascii="Arial" w:hAnsi="Arial" w:cs="Arial"/>
          <w:sz w:val="22"/>
          <w:szCs w:val="22"/>
          <w14:ligatures w14:val="none"/>
        </w:rPr>
        <w:t>allow</w:t>
      </w:r>
      <w:r>
        <w:rPr>
          <w:rFonts w:ascii="Arial" w:hAnsi="Arial" w:cs="Arial"/>
          <w:sz w:val="22"/>
          <w:szCs w:val="22"/>
          <w14:ligatures w14:val="none"/>
        </w:rPr>
        <w:t>s</w:t>
      </w:r>
      <w:r w:rsidRPr="00237985">
        <w:rPr>
          <w:rFonts w:ascii="Arial" w:hAnsi="Arial" w:cs="Arial"/>
          <w:sz w:val="22"/>
          <w:szCs w:val="22"/>
          <w14:ligatures w14:val="none"/>
        </w:rPr>
        <w:t xml:space="preserve"> wildlife to move/colonise freely to access water, food, shelter and breeding habitat, and will allow natural communities of both animals and plants to adapt in response to environmental and climate change.</w:t>
      </w:r>
      <w:r w:rsidR="00CF766B">
        <w:rPr>
          <w:rFonts w:ascii="Arial" w:hAnsi="Arial" w:cs="Arial"/>
          <w:sz w:val="22"/>
          <w:szCs w:val="22"/>
          <w14:ligatures w14:val="none"/>
        </w:rPr>
        <w:t xml:space="preserve"> Detrimentally, w</w:t>
      </w:r>
      <w:r w:rsidR="646F6912" w:rsidRPr="646F6912">
        <w:rPr>
          <w:rFonts w:ascii="Arial" w:hAnsi="Arial" w:cs="Arial"/>
          <w:sz w:val="22"/>
          <w:szCs w:val="22"/>
        </w:rPr>
        <w:t xml:space="preserve">ithin village </w:t>
      </w:r>
      <w:r w:rsidR="00B12760">
        <w:rPr>
          <w:rFonts w:ascii="Arial" w:hAnsi="Arial" w:cs="Arial"/>
          <w:sz w:val="22"/>
          <w:szCs w:val="22"/>
        </w:rPr>
        <w:t xml:space="preserve">environments </w:t>
      </w:r>
      <w:r w:rsidR="646F6912" w:rsidRPr="646F6912">
        <w:rPr>
          <w:rFonts w:ascii="Arial" w:hAnsi="Arial" w:cs="Arial"/>
          <w:sz w:val="22"/>
          <w:szCs w:val="22"/>
        </w:rPr>
        <w:t xml:space="preserve">hedges have often been replaced with fences and </w:t>
      </w:r>
      <w:r w:rsidR="00CF766B" w:rsidRPr="646F6912">
        <w:rPr>
          <w:rFonts w:ascii="Arial" w:hAnsi="Arial" w:cs="Arial"/>
          <w:sz w:val="22"/>
          <w:szCs w:val="22"/>
        </w:rPr>
        <w:t>non-native</w:t>
      </w:r>
      <w:r w:rsidR="646F6912" w:rsidRPr="646F6912">
        <w:rPr>
          <w:rFonts w:ascii="Arial" w:hAnsi="Arial" w:cs="Arial"/>
          <w:sz w:val="22"/>
          <w:szCs w:val="22"/>
        </w:rPr>
        <w:t xml:space="preserve"> species such as leylandii’</w:t>
      </w:r>
      <w:r w:rsidR="00B12760">
        <w:rPr>
          <w:rFonts w:ascii="Arial" w:hAnsi="Arial" w:cs="Arial"/>
          <w:sz w:val="22"/>
          <w:szCs w:val="22"/>
        </w:rPr>
        <w:t>.</w:t>
      </w:r>
    </w:p>
    <w:p w14:paraId="49107A25" w14:textId="77777777" w:rsidR="00610222" w:rsidRDefault="00610222" w:rsidP="10AEC2A3">
      <w:pPr>
        <w:widowControl w:val="0"/>
        <w:spacing w:after="0" w:line="240" w:lineRule="auto"/>
        <w:rPr>
          <w:rFonts w:ascii="Arial" w:hAnsi="Arial" w:cs="Arial"/>
          <w:sz w:val="22"/>
          <w:szCs w:val="22"/>
        </w:rPr>
      </w:pPr>
    </w:p>
    <w:p w14:paraId="619FD41D" w14:textId="703A8519" w:rsidR="00610222" w:rsidRDefault="001C2A79" w:rsidP="00610222">
      <w:pPr>
        <w:widowControl w:val="0"/>
        <w:spacing w:after="0" w:line="240" w:lineRule="auto"/>
        <w:rPr>
          <w:rFonts w:ascii="Arial" w:hAnsi="Arial" w:cs="Arial"/>
          <w:sz w:val="22"/>
          <w:szCs w:val="22"/>
          <w14:ligatures w14:val="none"/>
        </w:rPr>
      </w:pPr>
      <w:r>
        <w:rPr>
          <w:rFonts w:ascii="Arial" w:hAnsi="Arial" w:cs="Arial"/>
          <w:noProof/>
          <w:sz w:val="22"/>
          <w:szCs w:val="22"/>
          <w14:ligatures w14:val="none"/>
        </w:rPr>
        <w:drawing>
          <wp:anchor distT="0" distB="0" distL="114300" distR="114300" simplePos="0" relativeHeight="251659264" behindDoc="0" locked="0" layoutInCell="1" allowOverlap="1" wp14:anchorId="6AA4F3F8" wp14:editId="38A9EF25">
            <wp:simplePos x="0" y="0"/>
            <wp:positionH relativeFrom="margin">
              <wp:align>left</wp:align>
            </wp:positionH>
            <wp:positionV relativeFrom="paragraph">
              <wp:posOffset>7375</wp:posOffset>
            </wp:positionV>
            <wp:extent cx="3077210" cy="2747645"/>
            <wp:effectExtent l="0" t="0" r="8890" b="0"/>
            <wp:wrapSquare wrapText="bothSides"/>
            <wp:docPr id="74201983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9831" name="Picture 3"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747645"/>
                    </a:xfrm>
                    <a:prstGeom prst="rect">
                      <a:avLst/>
                    </a:prstGeom>
                    <a:noFill/>
                  </pic:spPr>
                </pic:pic>
              </a:graphicData>
            </a:graphic>
            <wp14:sizeRelH relativeFrom="margin">
              <wp14:pctWidth>0</wp14:pctWidth>
            </wp14:sizeRelH>
            <wp14:sizeRelV relativeFrom="margin">
              <wp14:pctHeight>0</wp14:pctHeight>
            </wp14:sizeRelV>
          </wp:anchor>
        </w:drawing>
      </w:r>
      <w:r w:rsidR="00610222" w:rsidRPr="00EB62D4">
        <w:rPr>
          <w:rFonts w:ascii="Arial" w:hAnsi="Arial" w:cs="Arial"/>
          <w:sz w:val="22"/>
          <w:szCs w:val="22"/>
          <w14:ligatures w14:val="none"/>
        </w:rPr>
        <w:t xml:space="preserve">Trees are </w:t>
      </w:r>
      <w:r w:rsidR="005E4305">
        <w:rPr>
          <w:rFonts w:ascii="Arial" w:hAnsi="Arial" w:cs="Arial"/>
          <w:sz w:val="22"/>
          <w:szCs w:val="22"/>
          <w14:ligatures w14:val="none"/>
        </w:rPr>
        <w:t xml:space="preserve">also </w:t>
      </w:r>
      <w:r w:rsidR="00610222" w:rsidRPr="00EB62D4">
        <w:rPr>
          <w:rFonts w:ascii="Arial" w:hAnsi="Arial" w:cs="Arial"/>
          <w:sz w:val="22"/>
          <w:szCs w:val="22"/>
          <w14:ligatures w14:val="none"/>
        </w:rPr>
        <w:t xml:space="preserve">valuable habitats and </w:t>
      </w:r>
      <w:r w:rsidR="005E4305">
        <w:rPr>
          <w:rFonts w:ascii="Arial" w:hAnsi="Arial" w:cs="Arial"/>
          <w:sz w:val="22"/>
          <w:szCs w:val="22"/>
          <w14:ligatures w14:val="none"/>
        </w:rPr>
        <w:t xml:space="preserve">even as they age </w:t>
      </w:r>
      <w:r w:rsidR="00610222" w:rsidRPr="00EB62D4">
        <w:rPr>
          <w:rFonts w:ascii="Arial" w:hAnsi="Arial" w:cs="Arial"/>
          <w:sz w:val="22"/>
          <w:szCs w:val="22"/>
          <w14:ligatures w14:val="none"/>
        </w:rPr>
        <w:t xml:space="preserve">are quick to </w:t>
      </w:r>
      <w:r w:rsidR="005E4305">
        <w:rPr>
          <w:rFonts w:ascii="Arial" w:hAnsi="Arial" w:cs="Arial"/>
          <w:sz w:val="22"/>
          <w:szCs w:val="22"/>
          <w14:ligatures w14:val="none"/>
        </w:rPr>
        <w:t xml:space="preserve">attract </w:t>
      </w:r>
      <w:r w:rsidR="00610222" w:rsidRPr="00EB62D4">
        <w:rPr>
          <w:rFonts w:ascii="Arial" w:hAnsi="Arial" w:cs="Arial"/>
          <w:sz w:val="22"/>
          <w:szCs w:val="22"/>
          <w14:ligatures w14:val="none"/>
        </w:rPr>
        <w:t xml:space="preserve">species of wood-decay. Older fruit trees </w:t>
      </w:r>
      <w:r w:rsidR="005E4305">
        <w:rPr>
          <w:rFonts w:ascii="Arial" w:hAnsi="Arial" w:cs="Arial"/>
          <w:sz w:val="22"/>
          <w:szCs w:val="22"/>
          <w14:ligatures w14:val="none"/>
        </w:rPr>
        <w:t xml:space="preserve">not only </w:t>
      </w:r>
      <w:r w:rsidR="00610222" w:rsidRPr="00EB62D4">
        <w:rPr>
          <w:rFonts w:ascii="Arial" w:hAnsi="Arial" w:cs="Arial"/>
          <w:sz w:val="22"/>
          <w:szCs w:val="22"/>
          <w14:ligatures w14:val="none"/>
        </w:rPr>
        <w:t>provide habitats</w:t>
      </w:r>
      <w:r w:rsidR="005E4305">
        <w:rPr>
          <w:rFonts w:ascii="Arial" w:hAnsi="Arial" w:cs="Arial"/>
          <w:sz w:val="22"/>
          <w:szCs w:val="22"/>
          <w14:ligatures w14:val="none"/>
        </w:rPr>
        <w:t xml:space="preserve"> but are </w:t>
      </w:r>
      <w:r w:rsidR="00610222" w:rsidRPr="00EB62D4">
        <w:rPr>
          <w:rFonts w:ascii="Arial" w:hAnsi="Arial" w:cs="Arial"/>
          <w:sz w:val="22"/>
          <w:szCs w:val="22"/>
          <w14:ligatures w14:val="none"/>
        </w:rPr>
        <w:t>important hosts for mistletoe and lichens</w:t>
      </w:r>
      <w:r w:rsidR="005E4305">
        <w:rPr>
          <w:rFonts w:ascii="Arial" w:hAnsi="Arial" w:cs="Arial"/>
          <w:sz w:val="22"/>
          <w:szCs w:val="22"/>
          <w14:ligatures w14:val="none"/>
        </w:rPr>
        <w:t>.  T</w:t>
      </w:r>
      <w:r w:rsidR="00610222" w:rsidRPr="00EB62D4">
        <w:rPr>
          <w:rFonts w:ascii="Arial" w:hAnsi="Arial" w:cs="Arial"/>
          <w:sz w:val="22"/>
          <w:szCs w:val="22"/>
          <w14:ligatures w14:val="none"/>
        </w:rPr>
        <w:t xml:space="preserve">heir blossom provides valuable nectar for insects, and the fruits provide food for birds such as wintering thrushes and blackbirds. </w:t>
      </w:r>
    </w:p>
    <w:p w14:paraId="490A3B3F" w14:textId="77777777" w:rsidR="00610222" w:rsidRDefault="00610222" w:rsidP="00610222">
      <w:pPr>
        <w:widowControl w:val="0"/>
        <w:spacing w:after="0" w:line="240" w:lineRule="auto"/>
        <w:rPr>
          <w:rFonts w:ascii="Arial" w:hAnsi="Arial" w:cs="Arial"/>
          <w:sz w:val="22"/>
          <w:szCs w:val="22"/>
          <w14:ligatures w14:val="none"/>
        </w:rPr>
      </w:pPr>
    </w:p>
    <w:p w14:paraId="4B995279" w14:textId="745853CB" w:rsidR="00610222" w:rsidRDefault="00610222" w:rsidP="00610222">
      <w:pPr>
        <w:widowControl w:val="0"/>
        <w:spacing w:after="0" w:line="240" w:lineRule="auto"/>
        <w:rPr>
          <w:rFonts w:ascii="Arial" w:hAnsi="Arial" w:cs="Arial"/>
          <w:sz w:val="22"/>
          <w:szCs w:val="22"/>
          <w14:ligatures w14:val="none"/>
        </w:rPr>
      </w:pPr>
      <w:r>
        <w:rPr>
          <w:rFonts w:ascii="Arial" w:hAnsi="Arial" w:cs="Arial"/>
          <w:sz w:val="22"/>
          <w:szCs w:val="22"/>
          <w14:ligatures w14:val="none"/>
        </w:rPr>
        <w:t>The only ancient woodland, (woodland continuously covered in trees since at least 1600) is Old Wood</w:t>
      </w:r>
      <w:r w:rsidR="001C2A79">
        <w:rPr>
          <w:rFonts w:ascii="Arial" w:hAnsi="Arial" w:cs="Arial"/>
          <w:sz w:val="22"/>
          <w:szCs w:val="22"/>
          <w14:ligatures w14:val="none"/>
        </w:rPr>
        <w:t xml:space="preserve"> to the west of the village</w:t>
      </w:r>
      <w:r w:rsidR="00205C2A">
        <w:rPr>
          <w:rFonts w:ascii="Arial" w:hAnsi="Arial" w:cs="Arial"/>
          <w:sz w:val="22"/>
          <w:szCs w:val="22"/>
          <w14:ligatures w14:val="none"/>
        </w:rPr>
        <w:t xml:space="preserve"> adjacent to the B1395)</w:t>
      </w:r>
      <w:r>
        <w:rPr>
          <w:rFonts w:ascii="Arial" w:hAnsi="Arial" w:cs="Arial"/>
          <w:sz w:val="22"/>
          <w:szCs w:val="22"/>
          <w14:ligatures w14:val="none"/>
        </w:rPr>
        <w:t>. This has been re-planted so is classified as a Planted Ancient Woodland Site. There is no public access at present and to our knowledge the wood has not been surveyed for its biodiversity. Much of its biological</w:t>
      </w:r>
      <w:r w:rsidRPr="139C7B49">
        <w:rPr>
          <w:rFonts w:ascii="Arial" w:hAnsi="Arial" w:cs="Arial"/>
          <w:sz w:val="22"/>
          <w:szCs w:val="22"/>
        </w:rPr>
        <w:t xml:space="preserve"> value will probably lie</w:t>
      </w:r>
      <w:r>
        <w:rPr>
          <w:rFonts w:ascii="Arial" w:hAnsi="Arial" w:cs="Arial"/>
          <w:sz w:val="22"/>
          <w:szCs w:val="22"/>
          <w14:ligatures w14:val="none"/>
        </w:rPr>
        <w:t xml:space="preserve"> in its soil</w:t>
      </w:r>
      <w:r w:rsidRPr="139C7B49">
        <w:rPr>
          <w:rFonts w:ascii="Arial" w:hAnsi="Arial" w:cs="Arial"/>
          <w:sz w:val="22"/>
          <w:szCs w:val="22"/>
        </w:rPr>
        <w:t xml:space="preserve"> e.g. fungi, </w:t>
      </w:r>
      <w:r>
        <w:rPr>
          <w:rFonts w:ascii="Arial" w:hAnsi="Arial" w:cs="Arial"/>
          <w:sz w:val="22"/>
          <w:szCs w:val="22"/>
          <w14:ligatures w14:val="none"/>
        </w:rPr>
        <w:t>insects and some of its ground flora if it has been undisturbed for centuries.</w:t>
      </w:r>
    </w:p>
    <w:p w14:paraId="3A169335" w14:textId="77777777" w:rsidR="00610222" w:rsidRPr="00CF766B" w:rsidRDefault="00610222" w:rsidP="10AEC2A3">
      <w:pPr>
        <w:widowControl w:val="0"/>
        <w:spacing w:after="0" w:line="240" w:lineRule="auto"/>
        <w:rPr>
          <w:rFonts w:ascii="Arial" w:hAnsi="Arial" w:cs="Arial"/>
          <w:sz w:val="22"/>
          <w:szCs w:val="22"/>
          <w14:ligatures w14:val="none"/>
        </w:rPr>
      </w:pPr>
    </w:p>
    <w:p w14:paraId="76048E69" w14:textId="45DD5555" w:rsidR="008F52DA" w:rsidRPr="00AE23E3" w:rsidRDefault="00F975AD" w:rsidP="00DA4DEA">
      <w:pPr>
        <w:spacing w:before="90" w:line="286" w:lineRule="auto"/>
        <w:rPr>
          <w:rFonts w:ascii="Arial" w:hAnsi="Arial" w:cs="Arial"/>
          <w:b/>
          <w:bCs/>
          <w:sz w:val="22"/>
          <w:szCs w:val="22"/>
        </w:rPr>
      </w:pPr>
      <w:bookmarkStart w:id="38" w:name="_Toc2089292396"/>
      <w:r>
        <w:rPr>
          <w:rFonts w:ascii="Arial" w:hAnsi="Arial" w:cs="Arial"/>
          <w:b/>
          <w:bCs/>
          <w:sz w:val="22"/>
          <w:szCs w:val="22"/>
        </w:rPr>
        <w:t>To improve biodiversity the Council can</w:t>
      </w:r>
      <w:bookmarkEnd w:id="38"/>
    </w:p>
    <w:p w14:paraId="7266652A" w14:textId="571F8906" w:rsidR="005765FC" w:rsidRDefault="008F52DA" w:rsidP="005E4305">
      <w:pPr>
        <w:pStyle w:val="ListParagraph"/>
        <w:widowControl w:val="0"/>
        <w:numPr>
          <w:ilvl w:val="0"/>
          <w:numId w:val="20"/>
        </w:numPr>
        <w:spacing w:after="0" w:line="240" w:lineRule="auto"/>
        <w:rPr>
          <w:rFonts w:ascii="Arial" w:hAnsi="Arial" w:cs="Arial"/>
          <w:sz w:val="22"/>
          <w:szCs w:val="22"/>
          <w14:ligatures w14:val="none"/>
        </w:rPr>
      </w:pPr>
      <w:r w:rsidRPr="008F52DA">
        <w:rPr>
          <w:rFonts w:ascii="Arial" w:hAnsi="Arial" w:cs="Arial"/>
          <w:sz w:val="22"/>
          <w:szCs w:val="22"/>
          <w14:ligatures w14:val="none"/>
        </w:rPr>
        <w:t xml:space="preserve">Promote </w:t>
      </w:r>
      <w:r w:rsidR="00CF766B">
        <w:rPr>
          <w:rFonts w:ascii="Arial" w:hAnsi="Arial" w:cs="Arial"/>
          <w:sz w:val="22"/>
          <w:szCs w:val="22"/>
          <w14:ligatures w14:val="none"/>
        </w:rPr>
        <w:t>the importance of hedgerows, the</w:t>
      </w:r>
      <w:r w:rsidR="009E73EE">
        <w:rPr>
          <w:rFonts w:ascii="Arial" w:hAnsi="Arial" w:cs="Arial"/>
          <w:sz w:val="22"/>
          <w:szCs w:val="22"/>
          <w14:ligatures w14:val="none"/>
        </w:rPr>
        <w:t>ir management</w:t>
      </w:r>
      <w:r w:rsidRPr="008F52DA">
        <w:rPr>
          <w:rFonts w:ascii="Arial" w:hAnsi="Arial" w:cs="Arial"/>
          <w:sz w:val="22"/>
          <w:szCs w:val="22"/>
          <w14:ligatures w14:val="none"/>
        </w:rPr>
        <w:t xml:space="preserve"> and integrity. </w:t>
      </w:r>
    </w:p>
    <w:p w14:paraId="34EBC72A" w14:textId="77777777" w:rsidR="00E92D1A" w:rsidRDefault="009E73EE" w:rsidP="005E4305">
      <w:pPr>
        <w:pStyle w:val="ListParagraph"/>
        <w:widowControl w:val="0"/>
        <w:numPr>
          <w:ilvl w:val="0"/>
          <w:numId w:val="20"/>
        </w:numPr>
        <w:spacing w:after="0" w:line="240" w:lineRule="auto"/>
        <w:rPr>
          <w:rFonts w:ascii="Arial" w:hAnsi="Arial" w:cs="Arial"/>
          <w:sz w:val="22"/>
          <w:szCs w:val="22"/>
          <w14:ligatures w14:val="none"/>
        </w:rPr>
      </w:pPr>
      <w:r w:rsidRPr="00AE23E3">
        <w:rPr>
          <w:rFonts w:ascii="Arial" w:hAnsi="Arial" w:cs="Arial"/>
          <w:sz w:val="22"/>
          <w:szCs w:val="22"/>
          <w14:ligatures w14:val="none"/>
        </w:rPr>
        <w:t>E</w:t>
      </w:r>
      <w:r w:rsidR="008F52DA" w:rsidRPr="00AE23E3">
        <w:rPr>
          <w:rFonts w:ascii="Arial" w:hAnsi="Arial" w:cs="Arial"/>
          <w:sz w:val="22"/>
          <w:szCs w:val="22"/>
          <w14:ligatures w14:val="none"/>
        </w:rPr>
        <w:t>ncourag</w:t>
      </w:r>
      <w:r w:rsidR="00E92D1A">
        <w:rPr>
          <w:rFonts w:ascii="Arial" w:hAnsi="Arial" w:cs="Arial"/>
          <w:sz w:val="22"/>
          <w:szCs w:val="22"/>
          <w14:ligatures w14:val="none"/>
        </w:rPr>
        <w:t>e</w:t>
      </w:r>
      <w:r w:rsidR="008F52DA" w:rsidRPr="00AE23E3">
        <w:rPr>
          <w:rFonts w:ascii="Arial" w:hAnsi="Arial" w:cs="Arial"/>
          <w:sz w:val="22"/>
          <w:szCs w:val="22"/>
          <w14:ligatures w14:val="none"/>
        </w:rPr>
        <w:t xml:space="preserve"> new planting and natural regeneration </w:t>
      </w:r>
      <w:r w:rsidRPr="00AE23E3">
        <w:rPr>
          <w:rFonts w:ascii="Arial" w:hAnsi="Arial" w:cs="Arial"/>
          <w:sz w:val="22"/>
          <w:szCs w:val="22"/>
          <w14:ligatures w14:val="none"/>
        </w:rPr>
        <w:t xml:space="preserve">of </w:t>
      </w:r>
      <w:r w:rsidR="00A200D0" w:rsidRPr="00AE23E3">
        <w:rPr>
          <w:rFonts w:ascii="Arial" w:hAnsi="Arial" w:cs="Arial"/>
          <w:color w:val="000000" w:themeColor="text1"/>
          <w:sz w:val="22"/>
          <w:szCs w:val="22"/>
        </w:rPr>
        <w:t>nati</w:t>
      </w:r>
      <w:r w:rsidR="00A200D0" w:rsidRPr="00AE23E3">
        <w:rPr>
          <w:rFonts w:ascii="Arial" w:hAnsi="Arial" w:cs="Arial"/>
          <w:sz w:val="22"/>
          <w:szCs w:val="22"/>
          <w14:ligatures w14:val="none"/>
        </w:rPr>
        <w:t xml:space="preserve">ve </w:t>
      </w:r>
      <w:r w:rsidR="00E92D1A">
        <w:rPr>
          <w:rFonts w:ascii="Arial" w:hAnsi="Arial" w:cs="Arial"/>
          <w:sz w:val="22"/>
          <w:szCs w:val="22"/>
          <w14:ligatures w14:val="none"/>
        </w:rPr>
        <w:t xml:space="preserve">rich </w:t>
      </w:r>
      <w:r w:rsidRPr="00AE23E3">
        <w:rPr>
          <w:rFonts w:ascii="Arial" w:hAnsi="Arial" w:cs="Arial"/>
          <w:sz w:val="22"/>
          <w:szCs w:val="22"/>
          <w14:ligatures w14:val="none"/>
        </w:rPr>
        <w:t xml:space="preserve">hedgerows. </w:t>
      </w:r>
    </w:p>
    <w:p w14:paraId="3F8D58B1" w14:textId="19A51F93" w:rsidR="008F52DA" w:rsidRPr="00AE23E3" w:rsidRDefault="00E92D1A" w:rsidP="005E4305">
      <w:pPr>
        <w:pStyle w:val="ListParagraph"/>
        <w:widowControl w:val="0"/>
        <w:numPr>
          <w:ilvl w:val="0"/>
          <w:numId w:val="20"/>
        </w:numPr>
        <w:spacing w:after="0" w:line="240" w:lineRule="auto"/>
        <w:rPr>
          <w:rFonts w:ascii="Arial" w:hAnsi="Arial" w:cs="Arial"/>
          <w:sz w:val="22"/>
          <w:szCs w:val="22"/>
          <w14:ligatures w14:val="none"/>
        </w:rPr>
      </w:pPr>
      <w:r>
        <w:rPr>
          <w:rFonts w:ascii="Arial" w:hAnsi="Arial" w:cs="Arial"/>
          <w:sz w:val="22"/>
          <w:szCs w:val="22"/>
          <w14:ligatures w14:val="none"/>
        </w:rPr>
        <w:t xml:space="preserve">Encourage an </w:t>
      </w:r>
      <w:r w:rsidR="009E73EE" w:rsidRPr="00AE23E3">
        <w:rPr>
          <w:rFonts w:ascii="Arial" w:hAnsi="Arial" w:cs="Arial"/>
          <w:sz w:val="22"/>
          <w:szCs w:val="22"/>
          <w14:ligatures w14:val="none"/>
        </w:rPr>
        <w:t xml:space="preserve">increase </w:t>
      </w:r>
      <w:r>
        <w:rPr>
          <w:rFonts w:ascii="Arial" w:hAnsi="Arial" w:cs="Arial"/>
          <w:sz w:val="22"/>
          <w:szCs w:val="22"/>
          <w14:ligatures w14:val="none"/>
        </w:rPr>
        <w:t>in</w:t>
      </w:r>
      <w:r w:rsidR="009E73EE" w:rsidRPr="00AE23E3">
        <w:rPr>
          <w:rFonts w:ascii="Arial" w:hAnsi="Arial" w:cs="Arial"/>
          <w:sz w:val="22"/>
          <w:szCs w:val="22"/>
          <w14:ligatures w14:val="none"/>
        </w:rPr>
        <w:t xml:space="preserve"> hedgerow </w:t>
      </w:r>
      <w:r w:rsidR="00A200D0" w:rsidRPr="00AE23E3">
        <w:rPr>
          <w:rFonts w:ascii="Arial" w:hAnsi="Arial" w:cs="Arial"/>
          <w:sz w:val="22"/>
          <w:szCs w:val="22"/>
          <w14:ligatures w14:val="none"/>
        </w:rPr>
        <w:t xml:space="preserve">plants </w:t>
      </w:r>
      <w:r w:rsidR="009E73EE" w:rsidRPr="00AE23E3">
        <w:rPr>
          <w:rFonts w:ascii="Arial" w:hAnsi="Arial" w:cs="Arial"/>
          <w:sz w:val="22"/>
          <w:szCs w:val="22"/>
          <w14:ligatures w14:val="none"/>
        </w:rPr>
        <w:t>and trees.</w:t>
      </w:r>
    </w:p>
    <w:p w14:paraId="0C8EAB88" w14:textId="323C0DA2" w:rsidR="00A3317B" w:rsidRDefault="646F6912" w:rsidP="00126F34">
      <w:pPr>
        <w:pStyle w:val="Heading2"/>
      </w:pPr>
      <w:bookmarkStart w:id="39" w:name="_Toc144655100"/>
      <w:bookmarkStart w:id="40" w:name="_Toc36861802"/>
      <w:bookmarkStart w:id="41" w:name="_Toc158370762"/>
      <w:r>
        <w:t>Gardens</w:t>
      </w:r>
      <w:bookmarkEnd w:id="39"/>
      <w:bookmarkEnd w:id="40"/>
      <w:bookmarkEnd w:id="41"/>
      <w:r>
        <w:t xml:space="preserve"> </w:t>
      </w:r>
    </w:p>
    <w:p w14:paraId="190F65A6" w14:textId="156A4422" w:rsidR="00A3317B" w:rsidRDefault="00A3317B" w:rsidP="00F60863">
      <w:pPr>
        <w:widowControl w:val="0"/>
        <w:spacing w:after="0" w:line="240" w:lineRule="auto"/>
        <w:rPr>
          <w:rFonts w:ascii="Arial" w:hAnsi="Arial" w:cs="Arial"/>
          <w:sz w:val="22"/>
          <w:szCs w:val="22"/>
          <w14:ligatures w14:val="none"/>
        </w:rPr>
      </w:pPr>
      <w:r w:rsidRPr="00A3317B">
        <w:rPr>
          <w:rFonts w:ascii="Arial" w:hAnsi="Arial" w:cs="Arial"/>
          <w:sz w:val="22"/>
          <w:szCs w:val="22"/>
          <w14:ligatures w14:val="none"/>
        </w:rPr>
        <w:t>Managed appropriately, private gardens can be extremely rich in wildlife. They can support</w:t>
      </w:r>
      <w:r w:rsidR="00451B01">
        <w:rPr>
          <w:rFonts w:ascii="Arial" w:hAnsi="Arial" w:cs="Arial"/>
          <w:sz w:val="22"/>
          <w:szCs w:val="22"/>
          <w14:ligatures w14:val="none"/>
        </w:rPr>
        <w:t xml:space="preserve"> </w:t>
      </w:r>
      <w:r w:rsidRPr="00A3317B">
        <w:rPr>
          <w:rFonts w:ascii="Arial" w:hAnsi="Arial" w:cs="Arial"/>
          <w:sz w:val="22"/>
          <w:szCs w:val="22"/>
          <w14:ligatures w14:val="none"/>
        </w:rPr>
        <w:t>important small scale habitats including ponds, hedgerows, mature trees, walls, species rich grassland and a wide range of useful flowers.</w:t>
      </w:r>
      <w:r w:rsidR="00A200D0">
        <w:rPr>
          <w:rFonts w:ascii="Arial" w:hAnsi="Arial" w:cs="Arial"/>
          <w:sz w:val="22"/>
          <w:szCs w:val="22"/>
          <w14:ligatures w14:val="none"/>
        </w:rPr>
        <w:t xml:space="preserve"> </w:t>
      </w:r>
      <w:r w:rsidRPr="00A3317B">
        <w:rPr>
          <w:rFonts w:ascii="Arial" w:hAnsi="Arial" w:cs="Arial"/>
          <w:sz w:val="22"/>
          <w:szCs w:val="22"/>
          <w14:ligatures w14:val="none"/>
        </w:rPr>
        <w:t>Collectively gardens can combine to form a large habitat for wildlife</w:t>
      </w:r>
      <w:r w:rsidR="00891902">
        <w:rPr>
          <w:rFonts w:ascii="Arial" w:hAnsi="Arial" w:cs="Arial"/>
          <w:sz w:val="22"/>
          <w:szCs w:val="22"/>
          <w14:ligatures w14:val="none"/>
        </w:rPr>
        <w:t>.</w:t>
      </w:r>
      <w:r w:rsidRPr="00A3317B">
        <w:rPr>
          <w:rFonts w:ascii="Arial" w:hAnsi="Arial" w:cs="Arial"/>
          <w:sz w:val="22"/>
          <w:szCs w:val="22"/>
          <w14:ligatures w14:val="none"/>
        </w:rPr>
        <w:t xml:space="preserve"> </w:t>
      </w:r>
      <w:r w:rsidR="00891902">
        <w:rPr>
          <w:rFonts w:ascii="Arial" w:hAnsi="Arial" w:cs="Arial"/>
          <w:sz w:val="22"/>
          <w:szCs w:val="22"/>
          <w14:ligatures w14:val="none"/>
        </w:rPr>
        <w:t xml:space="preserve">It </w:t>
      </w:r>
      <w:r w:rsidRPr="00A3317B">
        <w:rPr>
          <w:rFonts w:ascii="Arial" w:hAnsi="Arial" w:cs="Arial"/>
          <w:sz w:val="22"/>
          <w:szCs w:val="22"/>
          <w14:ligatures w14:val="none"/>
        </w:rPr>
        <w:t xml:space="preserve">can provide valuable refuges for a variety of wildlife that has come to depend upon both </w:t>
      </w:r>
      <w:r w:rsidR="00891902">
        <w:rPr>
          <w:rFonts w:ascii="Arial" w:hAnsi="Arial" w:cs="Arial"/>
          <w:sz w:val="22"/>
          <w:szCs w:val="22"/>
          <w14:ligatures w14:val="none"/>
        </w:rPr>
        <w:t xml:space="preserve">agricultural and garden </w:t>
      </w:r>
      <w:r w:rsidRPr="00A3317B">
        <w:rPr>
          <w:rFonts w:ascii="Arial" w:hAnsi="Arial" w:cs="Arial"/>
          <w:sz w:val="22"/>
          <w:szCs w:val="22"/>
          <w14:ligatures w14:val="none"/>
        </w:rPr>
        <w:t>habitats for its survival</w:t>
      </w:r>
      <w:r w:rsidR="00891902">
        <w:rPr>
          <w:rFonts w:ascii="Arial" w:hAnsi="Arial" w:cs="Arial"/>
          <w:sz w:val="22"/>
          <w:szCs w:val="22"/>
          <w14:ligatures w14:val="none"/>
        </w:rPr>
        <w:t xml:space="preserve">. </w:t>
      </w:r>
      <w:r w:rsidR="00EB6D4D">
        <w:rPr>
          <w:rFonts w:ascii="Arial" w:hAnsi="Arial" w:cs="Arial"/>
          <w:sz w:val="22"/>
          <w:szCs w:val="22"/>
          <w14:ligatures w14:val="none"/>
        </w:rPr>
        <w:t>E</w:t>
      </w:r>
      <w:r w:rsidR="00891902" w:rsidRPr="00891902">
        <w:rPr>
          <w:rFonts w:ascii="Arial" w:hAnsi="Arial" w:cs="Arial"/>
          <w:sz w:val="22"/>
          <w:szCs w:val="22"/>
          <w14:ligatures w14:val="none"/>
        </w:rPr>
        <w:t xml:space="preserve">nvironmentally friendly </w:t>
      </w:r>
      <w:r w:rsidR="00891902">
        <w:rPr>
          <w:rFonts w:ascii="Arial" w:hAnsi="Arial" w:cs="Arial"/>
          <w:sz w:val="22"/>
          <w:szCs w:val="22"/>
          <w14:ligatures w14:val="none"/>
        </w:rPr>
        <w:t xml:space="preserve">methods </w:t>
      </w:r>
      <w:r w:rsidR="00EB6D4D">
        <w:rPr>
          <w:rFonts w:ascii="Arial" w:hAnsi="Arial" w:cs="Arial"/>
          <w:sz w:val="22"/>
          <w:szCs w:val="22"/>
          <w14:ligatures w14:val="none"/>
        </w:rPr>
        <w:t xml:space="preserve">of gardening </w:t>
      </w:r>
      <w:r w:rsidR="00F451A4">
        <w:rPr>
          <w:rFonts w:ascii="Arial" w:hAnsi="Arial" w:cs="Arial"/>
          <w:sz w:val="22"/>
          <w:szCs w:val="22"/>
          <w14:ligatures w14:val="none"/>
        </w:rPr>
        <w:t>are</w:t>
      </w:r>
      <w:r w:rsidR="00891902" w:rsidRPr="00891902">
        <w:rPr>
          <w:rFonts w:ascii="Arial" w:hAnsi="Arial" w:cs="Arial"/>
          <w:sz w:val="22"/>
          <w:szCs w:val="22"/>
          <w14:ligatures w14:val="none"/>
        </w:rPr>
        <w:t xml:space="preserve"> of greater benefit to local biodiversity.</w:t>
      </w:r>
    </w:p>
    <w:p w14:paraId="1826877E" w14:textId="77777777" w:rsidR="00F451A4" w:rsidRDefault="00F451A4" w:rsidP="00F60863">
      <w:pPr>
        <w:widowControl w:val="0"/>
        <w:spacing w:after="0" w:line="240" w:lineRule="auto"/>
        <w:rPr>
          <w:rFonts w:ascii="Arial" w:hAnsi="Arial" w:cs="Arial"/>
          <w:sz w:val="22"/>
          <w:szCs w:val="22"/>
          <w14:ligatures w14:val="none"/>
        </w:rPr>
      </w:pPr>
    </w:p>
    <w:p w14:paraId="143F4030" w14:textId="77FB5E51" w:rsidR="00052F4B" w:rsidRDefault="00EB6D4D" w:rsidP="00F60863">
      <w:pPr>
        <w:widowControl w:val="0"/>
        <w:spacing w:after="0" w:line="240" w:lineRule="auto"/>
        <w:rPr>
          <w:rFonts w:ascii="Arial" w:hAnsi="Arial" w:cs="Arial"/>
          <w:sz w:val="22"/>
          <w:szCs w:val="22"/>
          <w14:ligatures w14:val="none"/>
        </w:rPr>
      </w:pPr>
      <w:r w:rsidRPr="00EB6D4D">
        <w:rPr>
          <w:rFonts w:ascii="Arial" w:hAnsi="Arial" w:cs="Arial"/>
          <w:sz w:val="22"/>
          <w:szCs w:val="22"/>
          <w14:ligatures w14:val="none"/>
        </w:rPr>
        <w:t xml:space="preserve">With careful planning even a small garden can increase its wildlife value and for less ambitious gardeners a few simple changes such as a </w:t>
      </w:r>
      <w:r w:rsidR="00052F4B">
        <w:rPr>
          <w:rFonts w:ascii="Arial" w:hAnsi="Arial" w:cs="Arial"/>
          <w:sz w:val="22"/>
          <w:szCs w:val="22"/>
          <w14:ligatures w14:val="none"/>
        </w:rPr>
        <w:t>b</w:t>
      </w:r>
      <w:r w:rsidRPr="00EB6D4D">
        <w:rPr>
          <w:rFonts w:ascii="Arial" w:hAnsi="Arial" w:cs="Arial"/>
          <w:sz w:val="22"/>
          <w:szCs w:val="22"/>
          <w14:ligatures w14:val="none"/>
        </w:rPr>
        <w:t xml:space="preserve">erry bearing </w:t>
      </w:r>
      <w:r w:rsidR="10AEC2A3" w:rsidRPr="10AEC2A3">
        <w:rPr>
          <w:rFonts w:ascii="Arial" w:hAnsi="Arial" w:cs="Arial"/>
          <w:sz w:val="22"/>
          <w:szCs w:val="22"/>
        </w:rPr>
        <w:t>b</w:t>
      </w:r>
      <w:r w:rsidRPr="00EB6D4D">
        <w:rPr>
          <w:rFonts w:ascii="Arial" w:hAnsi="Arial" w:cs="Arial"/>
          <w:sz w:val="22"/>
          <w:szCs w:val="22"/>
          <w14:ligatures w14:val="none"/>
        </w:rPr>
        <w:t>ush or insect friendly native flowers can make a notable difference. By providing the right conditions many species</w:t>
      </w:r>
      <w:r w:rsidR="005E4305">
        <w:rPr>
          <w:rFonts w:ascii="Arial" w:hAnsi="Arial" w:cs="Arial"/>
          <w:sz w:val="22"/>
          <w:szCs w:val="22"/>
          <w14:ligatures w14:val="none"/>
        </w:rPr>
        <w:t>,</w:t>
      </w:r>
      <w:r w:rsidRPr="00EB6D4D">
        <w:rPr>
          <w:rFonts w:ascii="Arial" w:hAnsi="Arial" w:cs="Arial"/>
          <w:sz w:val="22"/>
          <w:szCs w:val="22"/>
          <w14:ligatures w14:val="none"/>
        </w:rPr>
        <w:t xml:space="preserve"> including some that are struggling in the </w:t>
      </w:r>
      <w:r w:rsidR="00052F4B">
        <w:rPr>
          <w:rFonts w:ascii="Arial" w:hAnsi="Arial" w:cs="Arial"/>
          <w:sz w:val="22"/>
          <w:szCs w:val="22"/>
          <w14:ligatures w14:val="none"/>
        </w:rPr>
        <w:t>w</w:t>
      </w:r>
      <w:r w:rsidRPr="00EB6D4D">
        <w:rPr>
          <w:rFonts w:ascii="Arial" w:hAnsi="Arial" w:cs="Arial"/>
          <w:sz w:val="22"/>
          <w:szCs w:val="22"/>
          <w14:ligatures w14:val="none"/>
        </w:rPr>
        <w:t xml:space="preserve">ilds of </w:t>
      </w:r>
      <w:r w:rsidR="00052F4B">
        <w:rPr>
          <w:rFonts w:ascii="Arial" w:hAnsi="Arial" w:cs="Arial"/>
          <w:sz w:val="22"/>
          <w:szCs w:val="22"/>
          <w14:ligatures w14:val="none"/>
        </w:rPr>
        <w:t xml:space="preserve">the </w:t>
      </w:r>
      <w:r w:rsidRPr="00EB6D4D">
        <w:rPr>
          <w:rFonts w:ascii="Arial" w:hAnsi="Arial" w:cs="Arial"/>
          <w:sz w:val="22"/>
          <w:szCs w:val="22"/>
          <w14:ligatures w14:val="none"/>
        </w:rPr>
        <w:t>countryside</w:t>
      </w:r>
      <w:r w:rsidR="005E4305">
        <w:rPr>
          <w:rFonts w:ascii="Arial" w:hAnsi="Arial" w:cs="Arial"/>
          <w:sz w:val="22"/>
          <w:szCs w:val="22"/>
          <w14:ligatures w14:val="none"/>
        </w:rPr>
        <w:t>,</w:t>
      </w:r>
      <w:r w:rsidRPr="00EB6D4D">
        <w:rPr>
          <w:rFonts w:ascii="Arial" w:hAnsi="Arial" w:cs="Arial"/>
          <w:sz w:val="22"/>
          <w:szCs w:val="22"/>
          <w14:ligatures w14:val="none"/>
        </w:rPr>
        <w:t xml:space="preserve"> can be encouraged </w:t>
      </w:r>
      <w:r>
        <w:rPr>
          <w:rFonts w:ascii="Arial" w:hAnsi="Arial" w:cs="Arial"/>
          <w:sz w:val="22"/>
          <w:szCs w:val="22"/>
          <w14:ligatures w14:val="none"/>
        </w:rPr>
        <w:t xml:space="preserve">and </w:t>
      </w:r>
      <w:r w:rsidRPr="00EB6D4D">
        <w:rPr>
          <w:rFonts w:ascii="Arial" w:hAnsi="Arial" w:cs="Arial"/>
          <w:sz w:val="22"/>
          <w:szCs w:val="22"/>
          <w14:ligatures w14:val="none"/>
        </w:rPr>
        <w:t>supported.</w:t>
      </w:r>
      <w:r w:rsidR="00DF5429">
        <w:rPr>
          <w:rFonts w:ascii="Arial" w:hAnsi="Arial" w:cs="Arial"/>
          <w:sz w:val="22"/>
          <w:szCs w:val="22"/>
          <w14:ligatures w14:val="none"/>
        </w:rPr>
        <w:t xml:space="preserve"> </w:t>
      </w:r>
      <w:r w:rsidR="00126F34">
        <w:rPr>
          <w:rFonts w:ascii="Arial" w:hAnsi="Arial" w:cs="Arial"/>
          <w:sz w:val="22"/>
          <w:szCs w:val="22"/>
          <w14:ligatures w14:val="none"/>
        </w:rPr>
        <w:t xml:space="preserve">Good </w:t>
      </w:r>
      <w:r w:rsidR="005E4305">
        <w:rPr>
          <w:rFonts w:ascii="Arial" w:hAnsi="Arial" w:cs="Arial"/>
          <w:sz w:val="22"/>
          <w:szCs w:val="22"/>
          <w14:ligatures w14:val="none"/>
        </w:rPr>
        <w:t>p</w:t>
      </w:r>
      <w:r w:rsidR="00126F34">
        <w:rPr>
          <w:rFonts w:ascii="Arial" w:hAnsi="Arial" w:cs="Arial"/>
          <w:sz w:val="22"/>
          <w:szCs w:val="22"/>
          <w14:ligatures w14:val="none"/>
        </w:rPr>
        <w:t>ractice</w:t>
      </w:r>
      <w:r w:rsidR="00052F4B" w:rsidRPr="00052F4B">
        <w:rPr>
          <w:rFonts w:ascii="Arial" w:hAnsi="Arial" w:cs="Arial"/>
          <w:sz w:val="22"/>
          <w:szCs w:val="22"/>
          <w14:ligatures w14:val="none"/>
        </w:rPr>
        <w:t xml:space="preserve"> includes non</w:t>
      </w:r>
      <w:r w:rsidR="0002240C">
        <w:rPr>
          <w:rFonts w:ascii="Arial" w:hAnsi="Arial" w:cs="Arial"/>
          <w:sz w:val="22"/>
          <w:szCs w:val="22"/>
          <w14:ligatures w14:val="none"/>
        </w:rPr>
        <w:t>-</w:t>
      </w:r>
      <w:r w:rsidR="00052F4B" w:rsidRPr="00052F4B">
        <w:rPr>
          <w:rFonts w:ascii="Arial" w:hAnsi="Arial" w:cs="Arial"/>
          <w:sz w:val="22"/>
          <w:szCs w:val="22"/>
          <w14:ligatures w14:val="none"/>
        </w:rPr>
        <w:t>chemical forms of weed and pest control</w:t>
      </w:r>
      <w:r w:rsidR="00DF5429">
        <w:rPr>
          <w:rFonts w:ascii="Arial" w:hAnsi="Arial" w:cs="Arial"/>
          <w:sz w:val="22"/>
          <w:szCs w:val="22"/>
          <w14:ligatures w14:val="none"/>
        </w:rPr>
        <w:t xml:space="preserve">, </w:t>
      </w:r>
      <w:r w:rsidR="00052F4B" w:rsidRPr="00052F4B">
        <w:rPr>
          <w:rFonts w:ascii="Arial" w:hAnsi="Arial" w:cs="Arial"/>
          <w:sz w:val="22"/>
          <w:szCs w:val="22"/>
          <w14:ligatures w14:val="none"/>
        </w:rPr>
        <w:t>recycling garden waste</w:t>
      </w:r>
      <w:r w:rsidR="005E4305">
        <w:rPr>
          <w:rFonts w:ascii="Arial" w:hAnsi="Arial" w:cs="Arial"/>
          <w:sz w:val="22"/>
          <w:szCs w:val="22"/>
          <w14:ligatures w14:val="none"/>
        </w:rPr>
        <w:t>,</w:t>
      </w:r>
      <w:r w:rsidR="00052F4B" w:rsidRPr="00052F4B">
        <w:rPr>
          <w:rFonts w:ascii="Arial" w:hAnsi="Arial" w:cs="Arial"/>
          <w:sz w:val="22"/>
          <w:szCs w:val="22"/>
          <w14:ligatures w14:val="none"/>
        </w:rPr>
        <w:t xml:space="preserve"> especially compost</w:t>
      </w:r>
      <w:r w:rsidR="0002240C">
        <w:rPr>
          <w:rFonts w:ascii="Arial" w:hAnsi="Arial" w:cs="Arial"/>
          <w:sz w:val="22"/>
          <w:szCs w:val="22"/>
          <w14:ligatures w14:val="none"/>
        </w:rPr>
        <w:t>ing</w:t>
      </w:r>
      <w:r w:rsidR="00052F4B" w:rsidRPr="00052F4B">
        <w:rPr>
          <w:rFonts w:ascii="Arial" w:hAnsi="Arial" w:cs="Arial"/>
          <w:sz w:val="22"/>
          <w:szCs w:val="22"/>
          <w14:ligatures w14:val="none"/>
        </w:rPr>
        <w:t xml:space="preserve"> and less frequent mowing. Feeding the birds and providing nest boxes, insect houses and b</w:t>
      </w:r>
      <w:r w:rsidR="00F451A4">
        <w:rPr>
          <w:rFonts w:ascii="Arial" w:hAnsi="Arial" w:cs="Arial"/>
          <w:sz w:val="22"/>
          <w:szCs w:val="22"/>
          <w14:ligatures w14:val="none"/>
        </w:rPr>
        <w:t>at</w:t>
      </w:r>
      <w:r w:rsidR="00052F4B" w:rsidRPr="00052F4B">
        <w:rPr>
          <w:rFonts w:ascii="Arial" w:hAnsi="Arial" w:cs="Arial"/>
          <w:sz w:val="22"/>
          <w:szCs w:val="22"/>
          <w14:ligatures w14:val="none"/>
        </w:rPr>
        <w:t xml:space="preserve"> boxes can all help.</w:t>
      </w:r>
    </w:p>
    <w:p w14:paraId="171C2FC1" w14:textId="77777777" w:rsidR="005E4305" w:rsidRDefault="005E4305" w:rsidP="00A10B07">
      <w:pPr>
        <w:widowControl w:val="0"/>
        <w:spacing w:after="0" w:line="240" w:lineRule="auto"/>
        <w:rPr>
          <w:rFonts w:ascii="Arial" w:hAnsi="Arial" w:cs="Arial"/>
          <w:b/>
          <w:bCs/>
          <w:sz w:val="22"/>
          <w:szCs w:val="22"/>
        </w:rPr>
      </w:pPr>
      <w:bookmarkStart w:id="42" w:name="_Hlk144654255"/>
    </w:p>
    <w:p w14:paraId="62F12347" w14:textId="015E3B79" w:rsidR="00A10B07" w:rsidRDefault="00A10B07" w:rsidP="00A10B07">
      <w:pPr>
        <w:widowControl w:val="0"/>
        <w:spacing w:after="0" w:line="240" w:lineRule="auto"/>
        <w:rPr>
          <w:rFonts w:ascii="Arial" w:hAnsi="Arial" w:cs="Arial"/>
          <w:b/>
          <w:bCs/>
          <w:sz w:val="22"/>
          <w:szCs w:val="22"/>
        </w:rPr>
      </w:pPr>
      <w:r w:rsidRPr="00A10B07">
        <w:rPr>
          <w:rFonts w:ascii="Arial" w:hAnsi="Arial" w:cs="Arial"/>
          <w:b/>
          <w:bCs/>
          <w:sz w:val="22"/>
          <w:szCs w:val="22"/>
        </w:rPr>
        <w:t>To improve biodiversity the Council can</w:t>
      </w:r>
    </w:p>
    <w:p w14:paraId="2F731CB5" w14:textId="77777777" w:rsidR="005E4305" w:rsidRPr="00A10B07" w:rsidRDefault="005E4305" w:rsidP="00A10B07">
      <w:pPr>
        <w:widowControl w:val="0"/>
        <w:spacing w:after="0" w:line="240" w:lineRule="auto"/>
        <w:rPr>
          <w:rFonts w:ascii="Arial" w:hAnsi="Arial" w:cs="Arial"/>
          <w:sz w:val="22"/>
          <w:szCs w:val="22"/>
          <w14:ligatures w14:val="none"/>
        </w:rPr>
      </w:pPr>
    </w:p>
    <w:p w14:paraId="5EA76E15" w14:textId="77777777" w:rsidR="00A10B07" w:rsidRDefault="0006453D"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 xml:space="preserve">Support the South Kyme </w:t>
      </w:r>
      <w:r w:rsidR="00D32374">
        <w:rPr>
          <w:rFonts w:ascii="Arial" w:hAnsi="Arial" w:cs="Arial"/>
          <w:sz w:val="22"/>
          <w:szCs w:val="22"/>
          <w14:ligatures w14:val="none"/>
        </w:rPr>
        <w:t>Biodiversity</w:t>
      </w:r>
      <w:r>
        <w:rPr>
          <w:rFonts w:ascii="Arial" w:hAnsi="Arial" w:cs="Arial"/>
          <w:sz w:val="22"/>
          <w:szCs w:val="22"/>
          <w14:ligatures w14:val="none"/>
        </w:rPr>
        <w:t xml:space="preserve"> </w:t>
      </w:r>
      <w:r w:rsidR="00D32374">
        <w:rPr>
          <w:rFonts w:ascii="Arial" w:hAnsi="Arial" w:cs="Arial"/>
          <w:sz w:val="22"/>
          <w:szCs w:val="22"/>
          <w14:ligatures w14:val="none"/>
        </w:rPr>
        <w:t>Community</w:t>
      </w:r>
      <w:r>
        <w:rPr>
          <w:rFonts w:ascii="Arial" w:hAnsi="Arial" w:cs="Arial"/>
          <w:sz w:val="22"/>
          <w:szCs w:val="22"/>
          <w14:ligatures w14:val="none"/>
        </w:rPr>
        <w:t xml:space="preserve"> Group in </w:t>
      </w:r>
      <w:r w:rsidR="004268FE">
        <w:rPr>
          <w:rFonts w:ascii="Arial" w:hAnsi="Arial" w:cs="Arial"/>
          <w:sz w:val="22"/>
          <w:szCs w:val="22"/>
          <w14:ligatures w14:val="none"/>
        </w:rPr>
        <w:t>their work</w:t>
      </w:r>
      <w:r w:rsidR="00A10B07">
        <w:rPr>
          <w:rFonts w:ascii="Arial" w:hAnsi="Arial" w:cs="Arial"/>
          <w:sz w:val="22"/>
          <w:szCs w:val="22"/>
          <w14:ligatures w14:val="none"/>
        </w:rPr>
        <w:t>.</w:t>
      </w:r>
    </w:p>
    <w:p w14:paraId="3FD2AEBD" w14:textId="359BF666" w:rsidR="139C7B49" w:rsidRPr="00B44D94" w:rsidRDefault="003D3D0E"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lastRenderedPageBreak/>
        <w:t>E</w:t>
      </w:r>
      <w:r w:rsidR="00D32374">
        <w:rPr>
          <w:rFonts w:ascii="Arial" w:hAnsi="Arial" w:cs="Arial"/>
          <w:sz w:val="22"/>
          <w:szCs w:val="22"/>
          <w14:ligatures w14:val="none"/>
        </w:rPr>
        <w:t>ncouraging wildlife</w:t>
      </w:r>
      <w:r w:rsidR="00B44D94">
        <w:rPr>
          <w:rFonts w:ascii="Arial" w:hAnsi="Arial" w:cs="Arial"/>
          <w:sz w:val="22"/>
          <w:szCs w:val="22"/>
          <w14:ligatures w14:val="none"/>
        </w:rPr>
        <w:t xml:space="preserve"> and ponds</w:t>
      </w:r>
      <w:r w:rsidR="00D32374">
        <w:rPr>
          <w:rFonts w:ascii="Arial" w:hAnsi="Arial" w:cs="Arial"/>
          <w:sz w:val="22"/>
          <w:szCs w:val="22"/>
          <w14:ligatures w14:val="none"/>
        </w:rPr>
        <w:t xml:space="preserve"> in garden</w:t>
      </w:r>
      <w:bookmarkEnd w:id="42"/>
      <w:r w:rsidR="00D32374">
        <w:rPr>
          <w:rFonts w:ascii="Arial" w:hAnsi="Arial" w:cs="Arial"/>
          <w:sz w:val="22"/>
          <w:szCs w:val="22"/>
          <w14:ligatures w14:val="none"/>
        </w:rPr>
        <w:t>s</w:t>
      </w:r>
      <w:r w:rsidR="00B44D94">
        <w:rPr>
          <w:rFonts w:ascii="Arial" w:hAnsi="Arial" w:cs="Arial"/>
          <w:sz w:val="22"/>
          <w:szCs w:val="22"/>
          <w14:ligatures w14:val="none"/>
        </w:rPr>
        <w:t>, by</w:t>
      </w:r>
      <w:r w:rsidR="00F343B4" w:rsidRPr="00F451A4">
        <w:rPr>
          <w:rFonts w:ascii="Arial" w:hAnsi="Arial" w:cs="Arial"/>
          <w:sz w:val="22"/>
          <w:szCs w:val="22"/>
          <w14:ligatures w14:val="none"/>
        </w:rPr>
        <w:t xml:space="preserve"> increas</w:t>
      </w:r>
      <w:r w:rsidR="00B44D94">
        <w:rPr>
          <w:rFonts w:ascii="Arial" w:hAnsi="Arial" w:cs="Arial"/>
          <w:sz w:val="22"/>
          <w:szCs w:val="22"/>
          <w14:ligatures w14:val="none"/>
        </w:rPr>
        <w:t>ing</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awareness</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information, a</w:t>
      </w:r>
      <w:r>
        <w:rPr>
          <w:rFonts w:ascii="Arial" w:hAnsi="Arial" w:cs="Arial"/>
          <w:sz w:val="22"/>
          <w:szCs w:val="22"/>
          <w14:ligatures w14:val="none"/>
        </w:rPr>
        <w:t>nd a</w:t>
      </w:r>
      <w:r w:rsidR="005F4ADB" w:rsidRPr="00F451A4">
        <w:rPr>
          <w:rFonts w:ascii="Arial" w:hAnsi="Arial" w:cs="Arial"/>
          <w:sz w:val="22"/>
          <w:szCs w:val="22"/>
          <w14:ligatures w14:val="none"/>
        </w:rPr>
        <w:t>dvice on the importance of gardens as habitats for wildlife</w:t>
      </w:r>
      <w:r w:rsidR="00B44D94">
        <w:rPr>
          <w:rFonts w:ascii="Arial" w:hAnsi="Arial" w:cs="Arial"/>
          <w:sz w:val="22"/>
          <w:szCs w:val="22"/>
          <w14:ligatures w14:val="none"/>
        </w:rPr>
        <w:t xml:space="preserve"> </w:t>
      </w:r>
      <w:r w:rsidR="646F6912" w:rsidRPr="004268FE">
        <w:rPr>
          <w:rFonts w:ascii="Arial" w:hAnsi="Arial" w:cs="Arial"/>
          <w:color w:val="000000" w:themeColor="text1"/>
          <w:sz w:val="22"/>
          <w:szCs w:val="22"/>
        </w:rPr>
        <w:t xml:space="preserve">and </w:t>
      </w:r>
      <w:r w:rsidR="00B44D94">
        <w:rPr>
          <w:rFonts w:ascii="Arial" w:hAnsi="Arial" w:cs="Arial"/>
          <w:color w:val="000000" w:themeColor="text1"/>
          <w:sz w:val="22"/>
          <w:szCs w:val="22"/>
        </w:rPr>
        <w:t xml:space="preserve">how they </w:t>
      </w:r>
      <w:r w:rsidR="646F6912" w:rsidRPr="004268FE">
        <w:rPr>
          <w:rFonts w:ascii="Arial" w:hAnsi="Arial" w:cs="Arial"/>
          <w:color w:val="000000" w:themeColor="text1"/>
          <w:sz w:val="22"/>
          <w:szCs w:val="22"/>
        </w:rPr>
        <w:t>contribute to biodiversity.</w:t>
      </w:r>
    </w:p>
    <w:p w14:paraId="2E1FC3B2" w14:textId="77777777" w:rsidR="005F4ADB" w:rsidRDefault="005F4ADB" w:rsidP="005F4ADB">
      <w:pPr>
        <w:widowControl w:val="0"/>
        <w:spacing w:after="0" w:line="240" w:lineRule="auto"/>
        <w:rPr>
          <w:rFonts w:ascii="Arial" w:hAnsi="Arial" w:cs="Arial"/>
          <w:sz w:val="22"/>
          <w:szCs w:val="22"/>
          <w14:ligatures w14:val="none"/>
        </w:rPr>
      </w:pPr>
    </w:p>
    <w:p w14:paraId="08EBEE14" w14:textId="678AC990" w:rsidR="00126F34" w:rsidRDefault="646F6912" w:rsidP="00126F34">
      <w:pPr>
        <w:pStyle w:val="Heading2"/>
        <w:rPr>
          <w:rFonts w:ascii="Arial" w:hAnsi="Arial" w:cs="Arial"/>
          <w:sz w:val="22"/>
          <w:szCs w:val="22"/>
          <w14:ligatures w14:val="none"/>
        </w:rPr>
      </w:pPr>
      <w:bookmarkStart w:id="43" w:name="_Toc144655103"/>
      <w:bookmarkStart w:id="44" w:name="_Toc555041680"/>
      <w:bookmarkStart w:id="45" w:name="_Toc158370763"/>
      <w:r>
        <w:t>Woodlands</w:t>
      </w:r>
      <w:bookmarkEnd w:id="43"/>
      <w:bookmarkEnd w:id="44"/>
      <w:bookmarkEnd w:id="45"/>
    </w:p>
    <w:p w14:paraId="279FA6ED" w14:textId="0521FAEC" w:rsidR="00002342" w:rsidRDefault="00B67D5F" w:rsidP="005F4ADB">
      <w:pPr>
        <w:widowControl w:val="0"/>
        <w:spacing w:after="0" w:line="240" w:lineRule="auto"/>
        <w:rPr>
          <w:rFonts w:ascii="Arial" w:hAnsi="Arial" w:cs="Arial"/>
          <w:sz w:val="22"/>
          <w:szCs w:val="22"/>
          <w14:ligatures w14:val="none"/>
        </w:rPr>
      </w:pPr>
      <w:r w:rsidRPr="00F343B4">
        <w:rPr>
          <w:rFonts w:ascii="Arial" w:hAnsi="Arial" w:cs="Arial"/>
          <w:sz w:val="22"/>
          <w:szCs w:val="22"/>
          <w14:ligatures w14:val="none"/>
        </w:rPr>
        <w:t>Woodlands are</w:t>
      </w:r>
      <w:r w:rsidR="005F33E8">
        <w:rPr>
          <w:rFonts w:ascii="Arial" w:hAnsi="Arial" w:cs="Arial"/>
          <w:sz w:val="22"/>
          <w:szCs w:val="22"/>
          <w14:ligatures w14:val="none"/>
        </w:rPr>
        <w:t xml:space="preserve"> an</w:t>
      </w:r>
      <w:r w:rsidRPr="00F343B4">
        <w:rPr>
          <w:rFonts w:ascii="Arial" w:hAnsi="Arial" w:cs="Arial"/>
          <w:sz w:val="22"/>
          <w:szCs w:val="22"/>
          <w14:ligatures w14:val="none"/>
        </w:rPr>
        <w:t xml:space="preserve"> invaluable asset to the village. </w:t>
      </w:r>
      <w:r w:rsidR="00002342">
        <w:rPr>
          <w:rFonts w:ascii="Arial" w:hAnsi="Arial" w:cs="Arial"/>
          <w:sz w:val="22"/>
          <w:szCs w:val="22"/>
          <w14:ligatures w14:val="none"/>
        </w:rPr>
        <w:t xml:space="preserve">South Kyme has several </w:t>
      </w:r>
      <w:r w:rsidR="00776DEC">
        <w:rPr>
          <w:rFonts w:ascii="Arial" w:hAnsi="Arial" w:cs="Arial"/>
          <w:sz w:val="22"/>
          <w:szCs w:val="22"/>
          <w14:ligatures w14:val="none"/>
        </w:rPr>
        <w:t xml:space="preserve">privately owned </w:t>
      </w:r>
      <w:r w:rsidR="00002342">
        <w:rPr>
          <w:rFonts w:ascii="Arial" w:hAnsi="Arial" w:cs="Arial"/>
          <w:sz w:val="22"/>
          <w:szCs w:val="22"/>
          <w14:ligatures w14:val="none"/>
        </w:rPr>
        <w:t xml:space="preserve">small woodlands, </w:t>
      </w:r>
      <w:r w:rsidR="001F4C55">
        <w:rPr>
          <w:rFonts w:ascii="Arial" w:hAnsi="Arial" w:cs="Arial"/>
          <w:sz w:val="22"/>
          <w:szCs w:val="22"/>
          <w14:ligatures w14:val="none"/>
        </w:rPr>
        <w:t>all out</w:t>
      </w:r>
      <w:r w:rsidR="646F6912" w:rsidRPr="646F6912">
        <w:rPr>
          <w:rFonts w:ascii="Arial" w:hAnsi="Arial" w:cs="Arial"/>
          <w:sz w:val="22"/>
          <w:szCs w:val="22"/>
        </w:rPr>
        <w:t xml:space="preserve"> </w:t>
      </w:r>
      <w:r w:rsidR="001F4C55">
        <w:rPr>
          <w:rFonts w:ascii="Arial" w:hAnsi="Arial" w:cs="Arial"/>
          <w:sz w:val="22"/>
          <w:szCs w:val="22"/>
          <w14:ligatures w14:val="none"/>
        </w:rPr>
        <w:t>with the village boundary</w:t>
      </w:r>
      <w:r w:rsidR="005F33E8">
        <w:rPr>
          <w:rFonts w:ascii="Arial" w:hAnsi="Arial" w:cs="Arial"/>
          <w:sz w:val="22"/>
          <w:szCs w:val="22"/>
          <w14:ligatures w14:val="none"/>
        </w:rPr>
        <w:t xml:space="preserve">; </w:t>
      </w:r>
      <w:r w:rsidR="001F4C55">
        <w:rPr>
          <w:rFonts w:ascii="Arial" w:hAnsi="Arial" w:cs="Arial"/>
          <w:sz w:val="22"/>
          <w:szCs w:val="22"/>
          <w14:ligatures w14:val="none"/>
        </w:rPr>
        <w:t xml:space="preserve">one adjacent to the B1395 towards North Kyme, another further </w:t>
      </w:r>
      <w:r w:rsidR="00776DEC">
        <w:rPr>
          <w:rFonts w:ascii="Arial" w:hAnsi="Arial" w:cs="Arial"/>
          <w:sz w:val="22"/>
          <w:szCs w:val="22"/>
          <w14:ligatures w14:val="none"/>
        </w:rPr>
        <w:t xml:space="preserve">north of the track to Grange Farm. The woodlands are often isolated preventing habitat corridors for some species. </w:t>
      </w:r>
    </w:p>
    <w:p w14:paraId="4C5C5100" w14:textId="13A59D9A" w:rsidR="00776DEC" w:rsidRDefault="00776DEC" w:rsidP="005F4ADB">
      <w:pPr>
        <w:widowControl w:val="0"/>
        <w:spacing w:after="0" w:line="240" w:lineRule="auto"/>
        <w:rPr>
          <w:rFonts w:ascii="Arial" w:hAnsi="Arial" w:cs="Arial"/>
          <w:sz w:val="22"/>
          <w:szCs w:val="22"/>
          <w14:ligatures w14:val="none"/>
        </w:rPr>
      </w:pPr>
    </w:p>
    <w:p w14:paraId="4924E68B" w14:textId="77777777" w:rsidR="002D4744" w:rsidRDefault="0073651B" w:rsidP="002D474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UK has lost a lot of woodland over the last couple of </w:t>
      </w:r>
      <w:r w:rsidR="008D1FFA">
        <w:rPr>
          <w:rFonts w:ascii="Arial" w:hAnsi="Arial" w:cs="Arial"/>
          <w:sz w:val="22"/>
          <w:szCs w:val="22"/>
          <w14:ligatures w14:val="none"/>
        </w:rPr>
        <w:t>centuries</w:t>
      </w:r>
      <w:r w:rsidRPr="0040003B">
        <w:rPr>
          <w:rFonts w:ascii="Arial" w:hAnsi="Arial" w:cs="Arial"/>
          <w:sz w:val="22"/>
          <w:szCs w:val="22"/>
          <w14:ligatures w14:val="none"/>
        </w:rPr>
        <w:t>, and current woodland is now more protected</w:t>
      </w:r>
      <w:r w:rsidR="0040003B">
        <w:rPr>
          <w:rStyle w:val="FootnoteReference"/>
          <w:rFonts w:ascii="Arial" w:hAnsi="Arial" w:cs="Arial"/>
          <w:sz w:val="22"/>
          <w:szCs w:val="22"/>
          <w14:ligatures w14:val="none"/>
        </w:rPr>
        <w:footnoteReference w:id="1"/>
      </w:r>
      <w:r w:rsidRPr="0040003B">
        <w:rPr>
          <w:rFonts w:ascii="Arial" w:hAnsi="Arial" w:cs="Arial"/>
          <w:sz w:val="22"/>
          <w:szCs w:val="22"/>
          <w14:ligatures w14:val="none"/>
        </w:rPr>
        <w:t>.</w:t>
      </w:r>
      <w:r>
        <w:rPr>
          <w:rFonts w:ascii="Arial" w:hAnsi="Arial" w:cs="Arial"/>
          <w:sz w:val="22"/>
          <w:szCs w:val="22"/>
          <w14:ligatures w14:val="none"/>
        </w:rPr>
        <w:t xml:space="preserve"> N</w:t>
      </w:r>
      <w:r w:rsidR="008D1A61" w:rsidRPr="008D1A61">
        <w:rPr>
          <w:rFonts w:ascii="Arial" w:hAnsi="Arial" w:cs="Arial"/>
          <w:sz w:val="22"/>
          <w:szCs w:val="22"/>
          <w14:ligatures w14:val="none"/>
        </w:rPr>
        <w:t xml:space="preserve">ew woodland offers an opportunity to extend existing woodlands, create connections between the remaining woods and could help to restore populations of certain woodland animals. New woodlands can provide shelter to adjacent </w:t>
      </w:r>
      <w:r w:rsidR="0040003B" w:rsidRPr="008D1A61">
        <w:rPr>
          <w:rFonts w:ascii="Arial" w:hAnsi="Arial" w:cs="Arial"/>
          <w:sz w:val="22"/>
          <w:szCs w:val="22"/>
          <w14:ligatures w14:val="none"/>
        </w:rPr>
        <w:t>habitats and</w:t>
      </w:r>
      <w:r w:rsidR="008D1A61" w:rsidRPr="008D1A61">
        <w:rPr>
          <w:rFonts w:ascii="Arial" w:hAnsi="Arial" w:cs="Arial"/>
          <w:sz w:val="22"/>
          <w:szCs w:val="22"/>
          <w14:ligatures w14:val="none"/>
        </w:rPr>
        <w:t xml:space="preserve"> help develop habitat mosaics that increase the biodiversity of a site, providing that planting does not damage existing valuable habitats.</w:t>
      </w:r>
      <w:r w:rsidR="002D4744" w:rsidRPr="002D4744">
        <w:rPr>
          <w:rFonts w:ascii="Arial" w:hAnsi="Arial" w:cs="Arial"/>
          <w:sz w:val="22"/>
          <w:szCs w:val="22"/>
          <w14:ligatures w14:val="none"/>
        </w:rPr>
        <w:t xml:space="preserve"> </w:t>
      </w:r>
    </w:p>
    <w:p w14:paraId="4E59A034" w14:textId="77777777" w:rsidR="005F33E8" w:rsidRDefault="005F33E8" w:rsidP="002D4744">
      <w:pPr>
        <w:widowControl w:val="0"/>
        <w:spacing w:after="0" w:line="240" w:lineRule="auto"/>
        <w:rPr>
          <w:rFonts w:ascii="Arial" w:hAnsi="Arial" w:cs="Arial"/>
          <w:sz w:val="22"/>
          <w:szCs w:val="22"/>
          <w14:ligatures w14:val="none"/>
        </w:rPr>
      </w:pPr>
    </w:p>
    <w:p w14:paraId="23504A7E" w14:textId="77777777" w:rsidR="003D3D0E" w:rsidRDefault="003D3D0E" w:rsidP="003D3D0E">
      <w:pPr>
        <w:widowControl w:val="0"/>
        <w:spacing w:after="0" w:line="240" w:lineRule="auto"/>
        <w:rPr>
          <w:rFonts w:ascii="Arial" w:hAnsi="Arial" w:cs="Arial"/>
          <w:b/>
          <w:bCs/>
          <w:sz w:val="22"/>
          <w:szCs w:val="22"/>
        </w:rPr>
      </w:pPr>
      <w:r w:rsidRPr="003D3D0E">
        <w:rPr>
          <w:rFonts w:ascii="Arial" w:hAnsi="Arial" w:cs="Arial"/>
          <w:b/>
          <w:bCs/>
          <w:sz w:val="22"/>
          <w:szCs w:val="22"/>
        </w:rPr>
        <w:t>To improve biodiversity the Council can</w:t>
      </w:r>
    </w:p>
    <w:p w14:paraId="1D624A02" w14:textId="77777777" w:rsidR="005F33E8" w:rsidRPr="003D3D0E" w:rsidRDefault="005F33E8" w:rsidP="003D3D0E">
      <w:pPr>
        <w:widowControl w:val="0"/>
        <w:spacing w:after="0" w:line="240" w:lineRule="auto"/>
        <w:rPr>
          <w:rFonts w:ascii="Arial" w:hAnsi="Arial" w:cs="Arial"/>
          <w:sz w:val="22"/>
          <w:szCs w:val="22"/>
        </w:rPr>
      </w:pPr>
    </w:p>
    <w:p w14:paraId="4108134A" w14:textId="46053A78" w:rsidR="008D1A61" w:rsidRPr="000A3B43"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sz w:val="22"/>
          <w:szCs w:val="22"/>
          <w14:ligatures w14:val="none"/>
        </w:rPr>
        <w:t>E</w:t>
      </w:r>
      <w:r w:rsidR="008D1A61" w:rsidRPr="000A3B43">
        <w:rPr>
          <w:rFonts w:ascii="Arial" w:hAnsi="Arial" w:cs="Arial"/>
          <w:sz w:val="22"/>
          <w:szCs w:val="22"/>
          <w14:ligatures w14:val="none"/>
        </w:rPr>
        <w:t>ncourage planting of new woodland especially adjacent to current woodland.</w:t>
      </w:r>
    </w:p>
    <w:p w14:paraId="1C9A9B3B" w14:textId="663B6FEB" w:rsidR="008D1A61" w:rsidRPr="00DA4DEA"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color w:val="000000" w:themeColor="text1"/>
          <w:sz w:val="22"/>
          <w:szCs w:val="22"/>
        </w:rPr>
        <w:t>E</w:t>
      </w:r>
      <w:r w:rsidR="139C7B49" w:rsidRPr="139C7B49">
        <w:rPr>
          <w:rFonts w:ascii="Arial" w:hAnsi="Arial" w:cs="Arial"/>
          <w:color w:val="000000" w:themeColor="text1"/>
          <w:sz w:val="22"/>
          <w:szCs w:val="22"/>
        </w:rPr>
        <w:t>ncourage the planting of trees to replace specimen ancient trees that have been lost.</w:t>
      </w:r>
    </w:p>
    <w:p w14:paraId="24D5A8B1" w14:textId="77777777" w:rsidR="00DA4DEA" w:rsidRPr="000A3B43" w:rsidRDefault="00DA4DEA" w:rsidP="00DA4DEA">
      <w:pPr>
        <w:pStyle w:val="ListParagraph"/>
        <w:widowControl w:val="0"/>
        <w:spacing w:after="0" w:line="240" w:lineRule="auto"/>
        <w:ind w:left="360"/>
        <w:rPr>
          <w:rFonts w:ascii="Arial" w:hAnsi="Arial" w:cs="Arial"/>
          <w:sz w:val="22"/>
          <w:szCs w:val="22"/>
        </w:rPr>
      </w:pPr>
    </w:p>
    <w:p w14:paraId="68050145" w14:textId="4D7EB54A" w:rsidR="10AEC2A3" w:rsidRDefault="00B82FF0" w:rsidP="139C7B49">
      <w:pPr>
        <w:pStyle w:val="Heading2"/>
        <w:widowControl w:val="0"/>
        <w:spacing w:line="240" w:lineRule="auto"/>
      </w:pPr>
      <w:bookmarkStart w:id="46" w:name="_Toc1260234728"/>
      <w:bookmarkStart w:id="47" w:name="_Toc158370764"/>
      <w:r>
        <w:t>G</w:t>
      </w:r>
      <w:r w:rsidR="646F6912">
        <w:t>olf course.</w:t>
      </w:r>
      <w:bookmarkEnd w:id="46"/>
      <w:bookmarkEnd w:id="47"/>
    </w:p>
    <w:p w14:paraId="4FECB304" w14:textId="5122D175" w:rsidR="10AEC2A3" w:rsidRDefault="139C7B49" w:rsidP="139C7B49">
      <w:pPr>
        <w:widowControl w:val="0"/>
        <w:spacing w:after="0" w:line="240" w:lineRule="auto"/>
        <w:rPr>
          <w:rFonts w:ascii="Arial" w:hAnsi="Arial" w:cs="Arial"/>
          <w:sz w:val="22"/>
          <w:szCs w:val="22"/>
        </w:rPr>
      </w:pPr>
      <w:r w:rsidRPr="139C7B49">
        <w:rPr>
          <w:rFonts w:ascii="Arial" w:hAnsi="Arial" w:cs="Arial"/>
          <w:color w:val="000000" w:themeColor="text1"/>
          <w:sz w:val="22"/>
          <w:szCs w:val="22"/>
        </w:rPr>
        <w:t>In the context of a parish dominated by intensively used farmland, the golf course is an important reservoir for biodiversity. It has trees, ponds, scrubland and areas of longer grass. An artificial hill provides nesting sites for sand martins and probably kingfishers. In the past the whole site was managed with a view to providing suitable habitats. The Greenkeepers’ Association publishes a manual on managing courses for biodiversity.</w:t>
      </w:r>
    </w:p>
    <w:p w14:paraId="4DF604FA" w14:textId="1E2C653E" w:rsidR="10AEC2A3" w:rsidRPr="00AE23E3" w:rsidRDefault="003D3D0E" w:rsidP="00DA4DEA">
      <w:pPr>
        <w:spacing w:before="90" w:line="286" w:lineRule="auto"/>
        <w:rPr>
          <w:rFonts w:ascii="Arial" w:hAnsi="Arial" w:cs="Arial"/>
          <w:b/>
          <w:bCs/>
          <w:sz w:val="22"/>
          <w:szCs w:val="22"/>
        </w:rPr>
      </w:pPr>
      <w:bookmarkStart w:id="48" w:name="_Toc925372089"/>
      <w:r>
        <w:rPr>
          <w:rFonts w:ascii="Arial" w:hAnsi="Arial" w:cs="Arial"/>
          <w:b/>
          <w:bCs/>
          <w:sz w:val="22"/>
          <w:szCs w:val="22"/>
        </w:rPr>
        <w:t>To improve biodiversity the Council can</w:t>
      </w:r>
      <w:bookmarkEnd w:id="48"/>
    </w:p>
    <w:p w14:paraId="230CFF90" w14:textId="0B5C37E4" w:rsidR="005079A0"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H</w:t>
      </w:r>
      <w:r w:rsidR="005079A0" w:rsidRPr="005F33E8">
        <w:rPr>
          <w:rFonts w:ascii="Arial" w:hAnsi="Arial" w:cs="Arial"/>
          <w:color w:val="000000" w:themeColor="text1"/>
          <w:sz w:val="22"/>
          <w:szCs w:val="22"/>
        </w:rPr>
        <w:t xml:space="preserve">ave an open and supportive dialogue with </w:t>
      </w:r>
      <w:r w:rsidR="0071028D" w:rsidRPr="005F33E8">
        <w:rPr>
          <w:rFonts w:ascii="Arial" w:hAnsi="Arial" w:cs="Arial"/>
          <w:color w:val="000000" w:themeColor="text1"/>
          <w:sz w:val="22"/>
          <w:szCs w:val="22"/>
        </w:rPr>
        <w:t xml:space="preserve">the </w:t>
      </w:r>
      <w:r w:rsidR="005F33E8" w:rsidRPr="005F33E8">
        <w:rPr>
          <w:rFonts w:ascii="Arial" w:hAnsi="Arial" w:cs="Arial"/>
          <w:color w:val="000000" w:themeColor="text1"/>
          <w:sz w:val="22"/>
          <w:szCs w:val="22"/>
        </w:rPr>
        <w:t xml:space="preserve">South Kyme Golf Club </w:t>
      </w:r>
      <w:r w:rsidR="005079A0" w:rsidRPr="005F33E8">
        <w:rPr>
          <w:rFonts w:ascii="Arial" w:hAnsi="Arial" w:cs="Arial"/>
          <w:color w:val="000000" w:themeColor="text1"/>
          <w:sz w:val="22"/>
          <w:szCs w:val="22"/>
        </w:rPr>
        <w:t xml:space="preserve">over the challenges they are facing, their aspirations and plans, and work towards improving biodiversity and giving residents more access to </w:t>
      </w:r>
      <w:r w:rsidR="0071028D" w:rsidRPr="005F33E8">
        <w:rPr>
          <w:rFonts w:ascii="Arial" w:hAnsi="Arial" w:cs="Arial"/>
          <w:color w:val="000000" w:themeColor="text1"/>
          <w:sz w:val="22"/>
          <w:szCs w:val="22"/>
        </w:rPr>
        <w:t>the resource</w:t>
      </w:r>
      <w:r w:rsidR="005079A0" w:rsidRPr="005F33E8">
        <w:rPr>
          <w:rFonts w:ascii="Arial" w:hAnsi="Arial" w:cs="Arial"/>
          <w:color w:val="000000" w:themeColor="text1"/>
          <w:sz w:val="22"/>
          <w:szCs w:val="22"/>
        </w:rPr>
        <w:t>.</w:t>
      </w:r>
    </w:p>
    <w:p w14:paraId="3C98ED07" w14:textId="6A6653AA" w:rsidR="10AEC2A3"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E</w:t>
      </w:r>
      <w:r w:rsidR="0071028D" w:rsidRPr="005F33E8">
        <w:rPr>
          <w:rFonts w:ascii="Arial" w:hAnsi="Arial" w:cs="Arial"/>
          <w:color w:val="000000" w:themeColor="text1"/>
          <w:sz w:val="22"/>
          <w:szCs w:val="22"/>
        </w:rPr>
        <w:t xml:space="preserve">ncourage </w:t>
      </w:r>
      <w:r w:rsidR="005079A0" w:rsidRPr="005F33E8">
        <w:rPr>
          <w:rFonts w:ascii="Arial" w:hAnsi="Arial" w:cs="Arial"/>
          <w:color w:val="000000" w:themeColor="text1"/>
          <w:sz w:val="22"/>
          <w:szCs w:val="22"/>
        </w:rPr>
        <w:t>South Kyme G</w:t>
      </w:r>
      <w:r w:rsidR="139C7B49" w:rsidRPr="005F33E8">
        <w:rPr>
          <w:rFonts w:ascii="Arial" w:hAnsi="Arial" w:cs="Arial"/>
          <w:color w:val="000000" w:themeColor="text1"/>
          <w:sz w:val="22"/>
          <w:szCs w:val="22"/>
        </w:rPr>
        <w:t xml:space="preserve">olf </w:t>
      </w:r>
      <w:r w:rsidR="005079A0" w:rsidRPr="005F33E8">
        <w:rPr>
          <w:rFonts w:ascii="Arial" w:hAnsi="Arial" w:cs="Arial"/>
          <w:color w:val="000000" w:themeColor="text1"/>
          <w:sz w:val="22"/>
          <w:szCs w:val="22"/>
        </w:rPr>
        <w:t>C</w:t>
      </w:r>
      <w:r w:rsidR="139C7B49" w:rsidRPr="005F33E8">
        <w:rPr>
          <w:rFonts w:ascii="Arial" w:hAnsi="Arial" w:cs="Arial"/>
          <w:color w:val="000000" w:themeColor="text1"/>
          <w:sz w:val="22"/>
          <w:szCs w:val="22"/>
        </w:rPr>
        <w:t xml:space="preserve">lub to </w:t>
      </w:r>
      <w:r w:rsidR="0071028D" w:rsidRPr="005F33E8">
        <w:rPr>
          <w:rFonts w:ascii="Arial" w:hAnsi="Arial" w:cs="Arial"/>
          <w:color w:val="000000" w:themeColor="text1"/>
          <w:sz w:val="22"/>
          <w:szCs w:val="22"/>
        </w:rPr>
        <w:t xml:space="preserve">enhance their biodiversity and use the Greenkeepers manual to support </w:t>
      </w:r>
      <w:r w:rsidR="139C7B49" w:rsidRPr="005F33E8">
        <w:rPr>
          <w:rFonts w:ascii="Arial" w:hAnsi="Arial" w:cs="Arial"/>
          <w:color w:val="000000" w:themeColor="text1"/>
          <w:sz w:val="22"/>
          <w:szCs w:val="22"/>
        </w:rPr>
        <w:t>best practice in course management.</w:t>
      </w:r>
    </w:p>
    <w:p w14:paraId="02649D70" w14:textId="77777777" w:rsidR="00D97714" w:rsidRPr="005765FC" w:rsidRDefault="00D97714" w:rsidP="00D97714">
      <w:pPr>
        <w:pStyle w:val="Heading2"/>
      </w:pPr>
      <w:bookmarkStart w:id="49" w:name="_Toc594532481"/>
      <w:bookmarkStart w:id="50" w:name="_Toc158370765"/>
      <w:bookmarkStart w:id="51" w:name="_Toc811786484"/>
      <w:r>
        <w:t>Legislation</w:t>
      </w:r>
      <w:bookmarkEnd w:id="49"/>
      <w:bookmarkEnd w:id="50"/>
    </w:p>
    <w:p w14:paraId="68F873A1" w14:textId="1FB992C7" w:rsidR="00D97714" w:rsidRPr="005765FC"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is required to act in accordance with legislation. </w:t>
      </w:r>
      <w:r w:rsidRPr="005765FC">
        <w:rPr>
          <w:rFonts w:ascii="Arial" w:hAnsi="Arial" w:cs="Arial"/>
          <w:sz w:val="22"/>
          <w:szCs w:val="22"/>
          <w14:ligatures w14:val="none"/>
        </w:rPr>
        <w:t>The N</w:t>
      </w:r>
      <w:r>
        <w:rPr>
          <w:rFonts w:ascii="Arial" w:hAnsi="Arial" w:cs="Arial"/>
          <w:sz w:val="22"/>
          <w:szCs w:val="22"/>
          <w14:ligatures w14:val="none"/>
        </w:rPr>
        <w:t xml:space="preserve">ational Environment and Rural Communities (NERC) </w:t>
      </w:r>
      <w:r w:rsidRPr="005765FC">
        <w:rPr>
          <w:rFonts w:ascii="Arial" w:hAnsi="Arial" w:cs="Arial"/>
          <w:sz w:val="22"/>
          <w:szCs w:val="22"/>
          <w14:ligatures w14:val="none"/>
        </w:rPr>
        <w:t>Act in October 2006 cemented other commitments to biodiversity contained within a number of European and UK Government Law</w:t>
      </w:r>
      <w:r w:rsidR="005F33E8">
        <w:rPr>
          <w:rFonts w:ascii="Arial" w:hAnsi="Arial" w:cs="Arial"/>
          <w:sz w:val="22"/>
          <w:szCs w:val="22"/>
          <w14:ligatures w14:val="none"/>
        </w:rPr>
        <w:t>s, and</w:t>
      </w:r>
      <w:r w:rsidRPr="005765FC">
        <w:rPr>
          <w:rFonts w:ascii="Arial" w:hAnsi="Arial" w:cs="Arial"/>
          <w:sz w:val="22"/>
          <w:szCs w:val="22"/>
          <w14:ligatures w14:val="none"/>
        </w:rPr>
        <w:t xml:space="preserve"> guidance documents. These include:</w:t>
      </w:r>
    </w:p>
    <w:p w14:paraId="1E78CC32" w14:textId="77777777" w:rsidR="00D97714" w:rsidRPr="005765FC" w:rsidRDefault="00D97714" w:rsidP="00D97714">
      <w:pPr>
        <w:widowControl w:val="0"/>
        <w:spacing w:after="0" w:line="240" w:lineRule="auto"/>
        <w:rPr>
          <w:rFonts w:ascii="Arial" w:hAnsi="Arial" w:cs="Arial"/>
          <w:sz w:val="22"/>
          <w:szCs w:val="22"/>
          <w14:ligatures w14:val="none"/>
        </w:rPr>
      </w:pPr>
    </w:p>
    <w:p w14:paraId="1B3E6971"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Wildlife and Countryside Act (1981)</w:t>
      </w:r>
    </w:p>
    <w:p w14:paraId="445FCE45"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Protection of Badgers Act (1992)</w:t>
      </w:r>
    </w:p>
    <w:p w14:paraId="2A790C14"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EC Habitats Directive</w:t>
      </w:r>
    </w:p>
    <w:p w14:paraId="00D11B09"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Countryside and Rights of Way Act (2000)</w:t>
      </w:r>
    </w:p>
    <w:p w14:paraId="7106CB7C" w14:textId="77777777" w:rsidR="00D97714"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Planning Policy Statement 9: Biodiversity and Geological Conservation (2005).</w:t>
      </w:r>
    </w:p>
    <w:p w14:paraId="2CB93C20" w14:textId="77777777" w:rsidR="00D97714" w:rsidRDefault="00D97714" w:rsidP="00D97714">
      <w:pPr>
        <w:widowControl w:val="0"/>
        <w:spacing w:after="0" w:line="240" w:lineRule="auto"/>
        <w:rPr>
          <w:rFonts w:ascii="Arial" w:hAnsi="Arial" w:cs="Arial"/>
          <w:sz w:val="22"/>
          <w:szCs w:val="22"/>
          <w14:ligatures w14:val="none"/>
        </w:rPr>
      </w:pPr>
    </w:p>
    <w:p w14:paraId="5944622D" w14:textId="77777777"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The Enviro</w:t>
      </w:r>
      <w:r w:rsidRPr="0040003B">
        <w:rPr>
          <w:rFonts w:ascii="Arial" w:hAnsi="Arial" w:cs="Arial"/>
          <w:sz w:val="22"/>
          <w:szCs w:val="22"/>
          <w14:ligatures w14:val="none"/>
        </w:rPr>
        <w:t>nment Agency (EA) has a statutory duty under the Environment Act and the NERC Act to protect, restore and enhance the environment when carrying out its flood risk management activities. Additionally, the</w:t>
      </w:r>
      <w:r>
        <w:rPr>
          <w:rFonts w:ascii="Arial" w:hAnsi="Arial" w:cs="Arial"/>
          <w:sz w:val="22"/>
          <w:szCs w:val="22"/>
          <w14:ligatures w14:val="none"/>
        </w:rPr>
        <w:t>re is a</w:t>
      </w:r>
      <w:r w:rsidRPr="0040003B">
        <w:rPr>
          <w:rFonts w:ascii="Arial" w:hAnsi="Arial" w:cs="Arial"/>
          <w:sz w:val="22"/>
          <w:szCs w:val="22"/>
          <w14:ligatures w14:val="none"/>
        </w:rPr>
        <w:t xml:space="preserve"> duty to ensure compliance with the requirements of</w:t>
      </w:r>
      <w:r>
        <w:rPr>
          <w:rFonts w:ascii="Arial" w:hAnsi="Arial" w:cs="Arial"/>
          <w:sz w:val="22"/>
          <w:szCs w:val="22"/>
          <w14:ligatures w14:val="none"/>
        </w:rPr>
        <w:t>:</w:t>
      </w:r>
    </w:p>
    <w:p w14:paraId="2F774E49" w14:textId="77777777" w:rsidR="00D97714" w:rsidRDefault="00D97714" w:rsidP="00D97714">
      <w:pPr>
        <w:widowControl w:val="0"/>
        <w:spacing w:after="0" w:line="240" w:lineRule="auto"/>
        <w:rPr>
          <w:rFonts w:ascii="Arial" w:hAnsi="Arial" w:cs="Arial"/>
          <w:sz w:val="22"/>
          <w:szCs w:val="22"/>
          <w14:ligatures w14:val="none"/>
        </w:rPr>
      </w:pPr>
    </w:p>
    <w:p w14:paraId="0F031C9E"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European and National legislation including</w:t>
      </w:r>
    </w:p>
    <w:p w14:paraId="056D8190"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Pr>
          <w:rFonts w:ascii="Arial" w:hAnsi="Arial" w:cs="Arial"/>
          <w:sz w:val="22"/>
          <w:szCs w:val="22"/>
          <w14:ligatures w14:val="none"/>
        </w:rPr>
        <w:t>T</w:t>
      </w:r>
      <w:r w:rsidRPr="007A0854">
        <w:rPr>
          <w:rFonts w:ascii="Arial" w:hAnsi="Arial" w:cs="Arial"/>
          <w:sz w:val="22"/>
          <w:szCs w:val="22"/>
          <w14:ligatures w14:val="none"/>
        </w:rPr>
        <w:t>he Water Framework Directive (WFD)</w:t>
      </w:r>
    </w:p>
    <w:p w14:paraId="55103293"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Birds and Habitats Directives</w:t>
      </w:r>
    </w:p>
    <w:p w14:paraId="69711342"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 xml:space="preserve">The Wildlife and Countryside and CROW Acts </w:t>
      </w:r>
    </w:p>
    <w:p w14:paraId="31FCAD5C"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lastRenderedPageBreak/>
        <w:t>Environment Act 2021</w:t>
      </w:r>
    </w:p>
    <w:p w14:paraId="6389FA79" w14:textId="65E397A9" w:rsidR="0040003B" w:rsidRPr="005765FC" w:rsidRDefault="00E575DA" w:rsidP="0040003B">
      <w:pPr>
        <w:pStyle w:val="Heading1"/>
        <w:rPr>
          <w:b/>
          <w:bCs/>
        </w:rPr>
      </w:pPr>
      <w:bookmarkStart w:id="52" w:name="_Toc158370766"/>
      <w:r>
        <w:rPr>
          <w:b/>
          <w:bCs/>
        </w:rPr>
        <w:t>9</w:t>
      </w:r>
      <w:r>
        <w:rPr>
          <w:b/>
          <w:bCs/>
        </w:rPr>
        <w:tab/>
      </w:r>
      <w:r w:rsidR="646F6912" w:rsidRPr="646F6912">
        <w:rPr>
          <w:b/>
          <w:bCs/>
        </w:rPr>
        <w:t>Technical Data</w:t>
      </w:r>
      <w:bookmarkEnd w:id="51"/>
      <w:bookmarkEnd w:id="52"/>
    </w:p>
    <w:p w14:paraId="4266AC8A" w14:textId="5DDF34D6" w:rsidR="0040003B" w:rsidRDefault="00B60078" w:rsidP="0040003B">
      <w:pPr>
        <w:widowControl w:val="0"/>
        <w:spacing w:after="0" w:line="240" w:lineRule="auto"/>
        <w:rPr>
          <w:rFonts w:ascii="Arial" w:hAnsi="Arial" w:cs="Arial"/>
          <w:sz w:val="22"/>
          <w:szCs w:val="22"/>
          <w14:ligatures w14:val="none"/>
        </w:rPr>
      </w:pPr>
      <w:r w:rsidRPr="00B60078">
        <w:rPr>
          <w:rFonts w:ascii="Arial" w:hAnsi="Arial" w:cs="Arial"/>
          <w:sz w:val="22"/>
          <w:szCs w:val="22"/>
          <w14:ligatures w14:val="none"/>
        </w:rPr>
        <w:t xml:space="preserve">Biodiversity data helps us understand how biodiversity has changed </w:t>
      </w:r>
      <w:r>
        <w:rPr>
          <w:rFonts w:ascii="Arial" w:hAnsi="Arial" w:cs="Arial"/>
          <w:sz w:val="22"/>
          <w:szCs w:val="22"/>
          <w14:ligatures w14:val="none"/>
        </w:rPr>
        <w:t>over time,</w:t>
      </w:r>
      <w:r w:rsidRPr="00B60078">
        <w:rPr>
          <w:rFonts w:ascii="Arial" w:hAnsi="Arial" w:cs="Arial"/>
          <w:sz w:val="22"/>
          <w:szCs w:val="22"/>
          <w14:ligatures w14:val="none"/>
        </w:rPr>
        <w:t xml:space="preserve"> and how we can use this knowledge to build a future where species can thrive.</w:t>
      </w:r>
      <w:r>
        <w:rPr>
          <w:rFonts w:ascii="Arial" w:hAnsi="Arial" w:cs="Arial"/>
          <w:sz w:val="22"/>
          <w:szCs w:val="22"/>
          <w14:ligatures w14:val="none"/>
        </w:rPr>
        <w:t xml:space="preserve"> </w:t>
      </w:r>
      <w:r w:rsidR="0040003B">
        <w:rPr>
          <w:rFonts w:ascii="Arial" w:hAnsi="Arial" w:cs="Arial"/>
          <w:sz w:val="22"/>
          <w:szCs w:val="22"/>
          <w14:ligatures w14:val="none"/>
        </w:rPr>
        <w:t>The</w:t>
      </w:r>
      <w:r w:rsidR="005F33E8">
        <w:rPr>
          <w:rFonts w:ascii="Arial" w:hAnsi="Arial" w:cs="Arial"/>
          <w:sz w:val="22"/>
          <w:szCs w:val="22"/>
          <w14:ligatures w14:val="none"/>
        </w:rPr>
        <w:t xml:space="preserve">re does not currently appear to be </w:t>
      </w:r>
      <w:r w:rsidR="0040003B">
        <w:rPr>
          <w:rFonts w:ascii="Arial" w:hAnsi="Arial" w:cs="Arial"/>
          <w:sz w:val="22"/>
          <w:szCs w:val="22"/>
          <w14:ligatures w14:val="none"/>
        </w:rPr>
        <w:t xml:space="preserve">any technical data held on biodiversity </w:t>
      </w:r>
      <w:r w:rsidR="002574EA">
        <w:rPr>
          <w:rFonts w:ascii="Arial" w:hAnsi="Arial" w:cs="Arial"/>
          <w:sz w:val="22"/>
          <w:szCs w:val="22"/>
          <w14:ligatures w14:val="none"/>
        </w:rPr>
        <w:t>in</w:t>
      </w:r>
      <w:r w:rsidR="0040003B">
        <w:rPr>
          <w:rFonts w:ascii="Arial" w:hAnsi="Arial" w:cs="Arial"/>
          <w:sz w:val="22"/>
          <w:szCs w:val="22"/>
          <w14:ligatures w14:val="none"/>
        </w:rPr>
        <w:t xml:space="preserve"> the </w:t>
      </w:r>
      <w:r w:rsidR="002574EA">
        <w:rPr>
          <w:rFonts w:ascii="Arial" w:hAnsi="Arial" w:cs="Arial"/>
          <w:sz w:val="22"/>
          <w:szCs w:val="22"/>
          <w14:ligatures w14:val="none"/>
        </w:rPr>
        <w:t>P</w:t>
      </w:r>
      <w:r w:rsidR="0040003B">
        <w:rPr>
          <w:rFonts w:ascii="Arial" w:hAnsi="Arial" w:cs="Arial"/>
          <w:sz w:val="22"/>
          <w:szCs w:val="22"/>
          <w14:ligatures w14:val="none"/>
        </w:rPr>
        <w:t>arish.</w:t>
      </w:r>
      <w:r w:rsidR="005A434C">
        <w:rPr>
          <w:rFonts w:ascii="Arial" w:hAnsi="Arial" w:cs="Arial"/>
          <w:sz w:val="22"/>
          <w:szCs w:val="22"/>
          <w14:ligatures w14:val="none"/>
        </w:rPr>
        <w:t xml:space="preserve"> Other sources of data include:</w:t>
      </w:r>
    </w:p>
    <w:p w14:paraId="6EAF9C29" w14:textId="77777777" w:rsidR="005F33E8" w:rsidRPr="0040003B" w:rsidRDefault="005F33E8" w:rsidP="0040003B">
      <w:pPr>
        <w:widowControl w:val="0"/>
        <w:spacing w:after="0" w:line="240" w:lineRule="auto"/>
        <w:rPr>
          <w:rFonts w:ascii="Arial" w:hAnsi="Arial" w:cs="Arial"/>
          <w:sz w:val="22"/>
          <w:szCs w:val="22"/>
          <w14:ligatures w14:val="none"/>
        </w:rPr>
      </w:pPr>
    </w:p>
    <w:p w14:paraId="77F5FC2D" w14:textId="6640F289"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Kyme Eau water quality - </w:t>
      </w:r>
      <w:hyperlink r:id="rId17" w:history="1">
        <w:r w:rsidRPr="139C7B49">
          <w:rPr>
            <w:rFonts w:ascii="Arial" w:eastAsia="Arial" w:hAnsi="Arial" w:cs="Arial"/>
            <w:color w:val="0000FF"/>
            <w:sz w:val="22"/>
            <w:szCs w:val="22"/>
            <w:u w:val="single"/>
          </w:rPr>
          <w:t>Kyme Eau | Catchment Data Explorer | Catchment Data Explorer</w:t>
        </w:r>
      </w:hyperlink>
    </w:p>
    <w:p w14:paraId="32D84694" w14:textId="77777777"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The Big Butterfly Count  - </w:t>
      </w:r>
      <w:hyperlink r:id="rId18" w:anchor=":~:text=SPECIES%20RESULTS%20UK%20%E2%80%93%20BIG%20BUTTERFLY%20COUNT%202020,%20%20-42%25%20%2016%20more%20rows%20" w:history="1">
        <w:r w:rsidRPr="139C7B49">
          <w:rPr>
            <w:rStyle w:val="Hyperlink"/>
            <w:rFonts w:ascii="Arial" w:eastAsia="Arial" w:hAnsi="Arial" w:cs="Arial"/>
            <w:sz w:val="22"/>
            <w:szCs w:val="22"/>
            <w14:ligatures w14:val="none"/>
          </w:rPr>
          <w:t>2020 Butterfly Count</w:t>
        </w:r>
      </w:hyperlink>
    </w:p>
    <w:p w14:paraId="2E187BE6" w14:textId="1A49671B" w:rsidR="0040003B"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Big Garden Birdwatch January 2024 - </w:t>
      </w:r>
      <w:hyperlink r:id="rId19" w:history="1">
        <w:r w:rsidR="139C7B49" w:rsidRPr="139C7B49">
          <w:rPr>
            <w:rStyle w:val="Hyperlink"/>
            <w:rFonts w:ascii="Arial" w:eastAsia="Arial" w:hAnsi="Arial" w:cs="Arial"/>
            <w:sz w:val="22"/>
            <w:szCs w:val="22"/>
          </w:rPr>
          <w:t>RSPB</w:t>
        </w:r>
      </w:hyperlink>
    </w:p>
    <w:p w14:paraId="5D2C7FC1" w14:textId="50B8DE34" w:rsidR="00D70EBF" w:rsidRPr="00612623" w:rsidRDefault="139C7B49" w:rsidP="139C7B49">
      <w:pPr>
        <w:pStyle w:val="ListParagraph"/>
        <w:widowControl w:val="0"/>
        <w:numPr>
          <w:ilvl w:val="0"/>
          <w:numId w:val="7"/>
        </w:numPr>
        <w:spacing w:after="0" w:line="240" w:lineRule="auto"/>
        <w:ind w:left="426" w:hanging="426"/>
        <w:rPr>
          <w:rFonts w:ascii="Arial" w:hAnsi="Arial" w:cs="Arial"/>
          <w:sz w:val="22"/>
          <w:szCs w:val="22"/>
          <w14:ligatures w14:val="none"/>
        </w:rPr>
      </w:pPr>
      <w:r w:rsidRPr="139C7B49">
        <w:rPr>
          <w:rFonts w:ascii="Arial" w:hAnsi="Arial" w:cs="Arial"/>
          <w:color w:val="000000" w:themeColor="text1"/>
          <w:sz w:val="22"/>
          <w:szCs w:val="22"/>
        </w:rPr>
        <w:t xml:space="preserve">The Big River Watch September 2024 - </w:t>
      </w:r>
      <w:hyperlink r:id="rId20" w:history="1">
        <w:r w:rsidRPr="139C7B49">
          <w:rPr>
            <w:rStyle w:val="Hyperlink"/>
            <w:rFonts w:ascii="Arial" w:hAnsi="Arial" w:cs="Arial"/>
            <w:sz w:val="22"/>
            <w:szCs w:val="22"/>
          </w:rPr>
          <w:t>The Rivers Trust</w:t>
        </w:r>
        <w:hyperlink r:id="rId21" w:history="1"/>
      </w:hyperlink>
    </w:p>
    <w:p w14:paraId="11BC6919" w14:textId="77777777" w:rsidR="005A434C" w:rsidRDefault="005A434C" w:rsidP="00612623">
      <w:pPr>
        <w:widowControl w:val="0"/>
        <w:spacing w:after="0" w:line="240" w:lineRule="auto"/>
        <w:rPr>
          <w:rFonts w:ascii="Arial" w:hAnsi="Arial" w:cs="Arial"/>
          <w:sz w:val="22"/>
          <w:szCs w:val="22"/>
          <w14:ligatures w14:val="none"/>
        </w:rPr>
      </w:pPr>
    </w:p>
    <w:p w14:paraId="6AB194A6" w14:textId="3A4C072F" w:rsidR="00612623" w:rsidRDefault="00612623" w:rsidP="00612623">
      <w:pPr>
        <w:widowControl w:val="0"/>
        <w:spacing w:after="0" w:line="240" w:lineRule="auto"/>
        <w:rPr>
          <w:rFonts w:ascii="Arial" w:hAnsi="Arial" w:cs="Arial"/>
          <w:sz w:val="22"/>
          <w:szCs w:val="22"/>
          <w14:ligatures w14:val="none"/>
        </w:rPr>
      </w:pPr>
      <w:r>
        <w:rPr>
          <w:rFonts w:ascii="Arial" w:hAnsi="Arial" w:cs="Arial"/>
          <w:sz w:val="22"/>
          <w:szCs w:val="22"/>
          <w14:ligatures w14:val="none"/>
        </w:rPr>
        <w:t>The Parish Council encourages the community to participate in these national events.</w:t>
      </w:r>
    </w:p>
    <w:p w14:paraId="4F473A1B" w14:textId="66D016FE" w:rsidR="0040003B" w:rsidRPr="002A37C9" w:rsidRDefault="002A37C9" w:rsidP="0040003B">
      <w:pPr>
        <w:pStyle w:val="Heading1"/>
        <w:rPr>
          <w:b/>
          <w:bCs/>
        </w:rPr>
      </w:pPr>
      <w:bookmarkStart w:id="53" w:name="_Toc539795560"/>
      <w:bookmarkStart w:id="54" w:name="_Toc158370767"/>
      <w:r>
        <w:rPr>
          <w:b/>
          <w:bCs/>
        </w:rPr>
        <w:t>10</w:t>
      </w:r>
      <w:r>
        <w:rPr>
          <w:b/>
          <w:bCs/>
        </w:rPr>
        <w:tab/>
      </w:r>
      <w:r w:rsidR="646F6912" w:rsidRPr="646F6912">
        <w:rPr>
          <w:b/>
          <w:bCs/>
        </w:rPr>
        <w:t>The Future and Climate Change</w:t>
      </w:r>
      <w:bookmarkEnd w:id="53"/>
      <w:bookmarkEnd w:id="54"/>
    </w:p>
    <w:p w14:paraId="3F8AB744" w14:textId="77777777" w:rsidR="00906E22" w:rsidRDefault="0040003B" w:rsidP="0040003B">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Climate change refers to a large-scale shift in the planet's weather patterns and average temperatures. Since the mid-</w:t>
      </w:r>
      <w:r w:rsidRPr="0082561B">
        <w:rPr>
          <w:rFonts w:ascii="Arial" w:hAnsi="Arial" w:cs="Arial"/>
          <w:sz w:val="22"/>
          <w:szCs w:val="22"/>
          <w14:ligatures w14:val="none"/>
        </w:rPr>
        <w:t xml:space="preserve">1800s, </w:t>
      </w:r>
      <w:r w:rsidR="646F6912" w:rsidRPr="0082561B">
        <w:rPr>
          <w:rFonts w:ascii="Arial" w:hAnsi="Arial" w:cs="Arial"/>
          <w:sz w:val="22"/>
          <w:szCs w:val="22"/>
        </w:rPr>
        <w:t xml:space="preserve">billions of tons </w:t>
      </w:r>
      <w:r w:rsidRPr="0082561B">
        <w:rPr>
          <w:rFonts w:ascii="Arial" w:hAnsi="Arial" w:cs="Arial"/>
          <w:sz w:val="22"/>
          <w:szCs w:val="22"/>
          <w14:ligatures w14:val="none"/>
        </w:rPr>
        <w:t xml:space="preserve">of carbon dioxide and other greenhouse gases </w:t>
      </w:r>
      <w:r w:rsidR="0082561B" w:rsidRPr="0082561B">
        <w:rPr>
          <w:rFonts w:ascii="Arial" w:hAnsi="Arial" w:cs="Arial"/>
          <w:sz w:val="22"/>
          <w:szCs w:val="22"/>
          <w14:ligatures w14:val="none"/>
        </w:rPr>
        <w:t xml:space="preserve">have been released </w:t>
      </w:r>
      <w:r w:rsidRPr="0082561B">
        <w:rPr>
          <w:rFonts w:ascii="Arial" w:hAnsi="Arial" w:cs="Arial"/>
          <w:sz w:val="22"/>
          <w:szCs w:val="22"/>
          <w14:ligatures w14:val="none"/>
        </w:rPr>
        <w:t>into the air. This</w:t>
      </w:r>
      <w:r w:rsidR="646F6912" w:rsidRPr="0082561B">
        <w:rPr>
          <w:rFonts w:ascii="Arial" w:hAnsi="Arial" w:cs="Arial"/>
          <w:sz w:val="22"/>
          <w:szCs w:val="22"/>
        </w:rPr>
        <w:t xml:space="preserve"> has</w:t>
      </w:r>
      <w:r w:rsidRPr="0082561B">
        <w:rPr>
          <w:rFonts w:ascii="Arial" w:hAnsi="Arial" w:cs="Arial"/>
          <w:sz w:val="22"/>
          <w:szCs w:val="22"/>
          <w14:ligatures w14:val="none"/>
        </w:rPr>
        <w:t xml:space="preserve"> cause</w:t>
      </w:r>
      <w:r w:rsidR="646F6912" w:rsidRPr="0082561B">
        <w:rPr>
          <w:rFonts w:ascii="Arial" w:hAnsi="Arial" w:cs="Arial"/>
          <w:sz w:val="22"/>
          <w:szCs w:val="22"/>
        </w:rPr>
        <w:t>d</w:t>
      </w:r>
      <w:r w:rsidRPr="0082561B">
        <w:rPr>
          <w:rFonts w:ascii="Arial" w:hAnsi="Arial" w:cs="Arial"/>
          <w:sz w:val="22"/>
          <w:szCs w:val="22"/>
          <w14:ligatures w14:val="none"/>
        </w:rPr>
        <w:t xml:space="preserve"> global temperatures</w:t>
      </w:r>
      <w:r w:rsidRPr="0040003B">
        <w:rPr>
          <w:rFonts w:ascii="Arial" w:hAnsi="Arial" w:cs="Arial"/>
          <w:sz w:val="22"/>
          <w:szCs w:val="22"/>
          <w14:ligatures w14:val="none"/>
        </w:rPr>
        <w:t xml:space="preserve"> to rise, resulting in long-term changes to the climate.</w:t>
      </w:r>
      <w:r>
        <w:rPr>
          <w:rFonts w:ascii="Arial" w:hAnsi="Arial" w:cs="Arial"/>
          <w:sz w:val="22"/>
          <w:szCs w:val="22"/>
          <w14:ligatures w14:val="none"/>
        </w:rPr>
        <w:t xml:space="preserve"> </w:t>
      </w:r>
    </w:p>
    <w:p w14:paraId="331B0184" w14:textId="77777777" w:rsidR="00906E22" w:rsidRDefault="00906E22" w:rsidP="0040003B">
      <w:pPr>
        <w:widowControl w:val="0"/>
        <w:spacing w:after="0" w:line="240" w:lineRule="auto"/>
        <w:rPr>
          <w:rFonts w:ascii="Arial" w:hAnsi="Arial" w:cs="Arial"/>
          <w:sz w:val="22"/>
          <w:szCs w:val="22"/>
          <w14:ligatures w14:val="none"/>
        </w:rPr>
      </w:pPr>
    </w:p>
    <w:p w14:paraId="55DE4DDB" w14:textId="138096D3" w:rsidR="008102D7"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These changes in climate are resulting in flooding</w:t>
      </w:r>
      <w:r w:rsidR="005F33E8">
        <w:rPr>
          <w:rFonts w:ascii="Arial" w:hAnsi="Arial" w:cs="Arial"/>
          <w:sz w:val="22"/>
          <w:szCs w:val="22"/>
          <w14:ligatures w14:val="none"/>
        </w:rPr>
        <w:t xml:space="preserve">, </w:t>
      </w:r>
      <w:r>
        <w:rPr>
          <w:rFonts w:ascii="Arial" w:hAnsi="Arial" w:cs="Arial"/>
          <w:sz w:val="22"/>
          <w:szCs w:val="22"/>
          <w14:ligatures w14:val="none"/>
        </w:rPr>
        <w:t xml:space="preserve">heatwaves and </w:t>
      </w:r>
      <w:r w:rsidR="005F33E8">
        <w:rPr>
          <w:rFonts w:ascii="Arial" w:hAnsi="Arial" w:cs="Arial"/>
          <w:sz w:val="22"/>
          <w:szCs w:val="22"/>
          <w14:ligatures w14:val="none"/>
        </w:rPr>
        <w:t xml:space="preserve">a multitude of </w:t>
      </w:r>
      <w:r>
        <w:rPr>
          <w:rFonts w:ascii="Arial" w:hAnsi="Arial" w:cs="Arial"/>
          <w:sz w:val="22"/>
          <w:szCs w:val="22"/>
          <w14:ligatures w14:val="none"/>
        </w:rPr>
        <w:t>records being broken. Insects and birds in particular, along with some wildflowers are being threatened as they are unable to adapt to the changing climate.</w:t>
      </w:r>
      <w:r w:rsidR="00C444C5">
        <w:rPr>
          <w:rFonts w:ascii="Arial" w:hAnsi="Arial" w:cs="Arial"/>
          <w:sz w:val="22"/>
          <w:szCs w:val="22"/>
          <w14:ligatures w14:val="none"/>
        </w:rPr>
        <w:t xml:space="preserve"> Therefore</w:t>
      </w:r>
      <w:r w:rsidR="005F33E8">
        <w:rPr>
          <w:rFonts w:ascii="Arial" w:hAnsi="Arial" w:cs="Arial"/>
          <w:sz w:val="22"/>
          <w:szCs w:val="22"/>
          <w14:ligatures w14:val="none"/>
        </w:rPr>
        <w:t>,</w:t>
      </w:r>
      <w:r w:rsidR="00C444C5">
        <w:rPr>
          <w:rFonts w:ascii="Arial" w:hAnsi="Arial" w:cs="Arial"/>
          <w:sz w:val="22"/>
          <w:szCs w:val="22"/>
          <w14:ligatures w14:val="none"/>
        </w:rPr>
        <w:t xml:space="preserve"> it is inherent</w:t>
      </w:r>
      <w:r w:rsidR="005F33E8">
        <w:rPr>
          <w:rFonts w:ascii="Arial" w:hAnsi="Arial" w:cs="Arial"/>
          <w:sz w:val="22"/>
          <w:szCs w:val="22"/>
          <w14:ligatures w14:val="none"/>
        </w:rPr>
        <w:t>ly beholden</w:t>
      </w:r>
      <w:r w:rsidR="00C444C5">
        <w:rPr>
          <w:rFonts w:ascii="Arial" w:hAnsi="Arial" w:cs="Arial"/>
          <w:sz w:val="22"/>
          <w:szCs w:val="22"/>
          <w14:ligatures w14:val="none"/>
        </w:rPr>
        <w:t xml:space="preserve"> on all of the community to </w:t>
      </w:r>
      <w:r w:rsidR="00E575DA">
        <w:rPr>
          <w:rFonts w:ascii="Arial" w:hAnsi="Arial" w:cs="Arial"/>
          <w:sz w:val="22"/>
          <w:szCs w:val="22"/>
          <w14:ligatures w14:val="none"/>
        </w:rPr>
        <w:t xml:space="preserve">work together to </w:t>
      </w:r>
      <w:r w:rsidR="00C444C5">
        <w:rPr>
          <w:rFonts w:ascii="Arial" w:hAnsi="Arial" w:cs="Arial"/>
          <w:sz w:val="22"/>
          <w:szCs w:val="22"/>
          <w14:ligatures w14:val="none"/>
        </w:rPr>
        <w:t>maintain and enhance</w:t>
      </w:r>
      <w:r w:rsidR="00E575DA">
        <w:rPr>
          <w:rFonts w:ascii="Arial" w:hAnsi="Arial" w:cs="Arial"/>
          <w:sz w:val="22"/>
          <w:szCs w:val="22"/>
          <w14:ligatures w14:val="none"/>
        </w:rPr>
        <w:t xml:space="preserve"> biodiversity</w:t>
      </w:r>
      <w:r w:rsidR="00C444C5">
        <w:rPr>
          <w:rFonts w:ascii="Arial" w:hAnsi="Arial" w:cs="Arial"/>
          <w:sz w:val="22"/>
          <w:szCs w:val="22"/>
          <w14:ligatures w14:val="none"/>
        </w:rPr>
        <w:t xml:space="preserve"> for future generations</w:t>
      </w:r>
      <w:r w:rsidR="00E575DA">
        <w:rPr>
          <w:rFonts w:ascii="Arial" w:hAnsi="Arial" w:cs="Arial"/>
          <w:sz w:val="22"/>
          <w:szCs w:val="22"/>
          <w14:ligatures w14:val="none"/>
        </w:rPr>
        <w:t>.</w:t>
      </w:r>
    </w:p>
    <w:p w14:paraId="474FEBDE" w14:textId="77777777" w:rsidR="00C320BF" w:rsidRDefault="00C320BF" w:rsidP="0040003B">
      <w:pPr>
        <w:widowControl w:val="0"/>
        <w:spacing w:after="0" w:line="240" w:lineRule="auto"/>
        <w:rPr>
          <w:rFonts w:ascii="Arial" w:hAnsi="Arial" w:cs="Arial"/>
          <w:sz w:val="22"/>
          <w:szCs w:val="22"/>
          <w14:ligatures w14:val="none"/>
        </w:rPr>
      </w:pPr>
    </w:p>
    <w:p w14:paraId="4F903324" w14:textId="77777777" w:rsidR="00C320BF" w:rsidRDefault="00C320BF" w:rsidP="0040003B">
      <w:pPr>
        <w:widowControl w:val="0"/>
        <w:spacing w:after="0" w:line="240" w:lineRule="auto"/>
        <w:rPr>
          <w:rFonts w:ascii="Arial" w:hAnsi="Arial" w:cs="Arial"/>
          <w:sz w:val="22"/>
          <w:szCs w:val="22"/>
          <w14:ligatures w14:val="none"/>
        </w:rPr>
        <w:sectPr w:rsidR="00C320BF" w:rsidSect="003A61F4">
          <w:headerReference w:type="default" r:id="rId22"/>
          <w:footerReference w:type="default" r:id="rId23"/>
          <w:headerReference w:type="first" r:id="rId24"/>
          <w:footerReference w:type="first" r:id="rId25"/>
          <w:type w:val="continuous"/>
          <w:pgSz w:w="11906" w:h="16838"/>
          <w:pgMar w:top="720" w:right="720" w:bottom="720" w:left="720" w:header="708" w:footer="708" w:gutter="0"/>
          <w:pgNumType w:start="1"/>
          <w:cols w:space="708"/>
          <w:titlePg/>
          <w:docGrid w:linePitch="360"/>
        </w:sectPr>
      </w:pPr>
    </w:p>
    <w:p w14:paraId="58757CE2" w14:textId="243C9F19" w:rsidR="00F451A4" w:rsidRDefault="005765FC" w:rsidP="005E2631">
      <w:pPr>
        <w:pStyle w:val="Heading1"/>
      </w:pPr>
      <w:bookmarkStart w:id="55" w:name="_Annex_A_Parish"/>
      <w:bookmarkStart w:id="56" w:name="_Toc592017125"/>
      <w:bookmarkStart w:id="57" w:name="_Toc158370768"/>
      <w:bookmarkEnd w:id="55"/>
      <w:r>
        <w:lastRenderedPageBreak/>
        <w:t>A</w:t>
      </w:r>
      <w:r w:rsidR="00F451A4">
        <w:t xml:space="preserve">nnex A </w:t>
      </w:r>
      <w:bookmarkEnd w:id="56"/>
      <w:r w:rsidR="00E07EED">
        <w:t>The Parish</w:t>
      </w:r>
      <w:r w:rsidR="000B5EE3">
        <w:t xml:space="preserve"> of South Kyme</w:t>
      </w:r>
      <w:bookmarkEnd w:id="57"/>
    </w:p>
    <w:p w14:paraId="6BEDF0E9" w14:textId="478C2A29" w:rsidR="00F451A4" w:rsidRPr="00E07EED" w:rsidRDefault="0040003B" w:rsidP="00672B40">
      <w:pPr>
        <w:rPr>
          <w:rFonts w:ascii="Arial" w:eastAsia="Arial" w:hAnsi="Arial" w:cs="Arial"/>
          <w:sz w:val="22"/>
          <w:szCs w:val="22"/>
        </w:rPr>
      </w:pPr>
      <w:r w:rsidRPr="00E07EED">
        <w:rPr>
          <w:rFonts w:ascii="Arial" w:eastAsia="Arial" w:hAnsi="Arial" w:cs="Arial"/>
          <w:sz w:val="22"/>
          <w:szCs w:val="22"/>
        </w:rPr>
        <w:t xml:space="preserve">Parish </w:t>
      </w:r>
      <w:r w:rsidR="00F451A4" w:rsidRPr="00E07EED">
        <w:rPr>
          <w:rFonts w:ascii="Arial" w:eastAsia="Arial" w:hAnsi="Arial" w:cs="Arial"/>
          <w:sz w:val="22"/>
          <w:szCs w:val="22"/>
        </w:rPr>
        <w:t>Map</w:t>
      </w:r>
      <w:r w:rsidR="00A71ABC" w:rsidRPr="00E07EED">
        <w:rPr>
          <w:rFonts w:ascii="Arial" w:eastAsia="Arial" w:hAnsi="Arial" w:cs="Arial"/>
          <w:sz w:val="22"/>
          <w:szCs w:val="22"/>
        </w:rPr>
        <w:t xml:space="preserve"> </w:t>
      </w:r>
      <w:r w:rsidR="000B5EE3">
        <w:rPr>
          <w:rFonts w:ascii="Arial" w:eastAsia="Arial" w:hAnsi="Arial" w:cs="Arial"/>
          <w:sz w:val="22"/>
          <w:szCs w:val="22"/>
        </w:rPr>
        <w:t>and boundary</w:t>
      </w:r>
      <w:r w:rsidR="00A71ABC" w:rsidRPr="00E07EED">
        <w:rPr>
          <w:rFonts w:ascii="Arial" w:eastAsia="Arial" w:hAnsi="Arial" w:cs="Arial"/>
          <w:sz w:val="22"/>
          <w:szCs w:val="22"/>
        </w:rPr>
        <w:t xml:space="preserve"> </w:t>
      </w:r>
    </w:p>
    <w:p w14:paraId="74E91C8F" w14:textId="77777777" w:rsidR="000B5EE3" w:rsidRDefault="0040003B" w:rsidP="000B5EE3">
      <w:pPr>
        <w:jc w:val="center"/>
        <w:sectPr w:rsidR="000B5EE3" w:rsidSect="003A61F4">
          <w:footerReference w:type="default" r:id="rId26"/>
          <w:footerReference w:type="first" r:id="rId27"/>
          <w:pgSz w:w="16838" w:h="11906" w:orient="landscape"/>
          <w:pgMar w:top="720" w:right="720" w:bottom="720" w:left="720" w:header="708" w:footer="708" w:gutter="0"/>
          <w:pgNumType w:start="1"/>
          <w:cols w:space="708"/>
          <w:titlePg/>
          <w:docGrid w:linePitch="360"/>
        </w:sectPr>
      </w:pPr>
      <w:r>
        <w:rPr>
          <w:noProof/>
        </w:rPr>
        <w:drawing>
          <wp:inline distT="0" distB="0" distL="0" distR="0" wp14:anchorId="2E2245C5" wp14:editId="64F08CAD">
            <wp:extent cx="6072996" cy="5129614"/>
            <wp:effectExtent l="0" t="0" r="4445" b="0"/>
            <wp:docPr id="6503423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072996" cy="5129614"/>
                    </a:xfrm>
                    <a:prstGeom prst="rect">
                      <a:avLst/>
                    </a:prstGeom>
                  </pic:spPr>
                </pic:pic>
              </a:graphicData>
            </a:graphic>
          </wp:inline>
        </w:drawing>
      </w:r>
    </w:p>
    <w:p w14:paraId="0B12E8BA" w14:textId="77777777" w:rsidR="000B5EE3" w:rsidRPr="005E2631" w:rsidRDefault="000B5EE3" w:rsidP="000B5EE3">
      <w:pPr>
        <w:pStyle w:val="Heading1"/>
      </w:pPr>
      <w:bookmarkStart w:id="58" w:name="_Toc158370769"/>
      <w:r w:rsidRPr="005E2631">
        <w:lastRenderedPageBreak/>
        <w:t>Annex B</w:t>
      </w:r>
      <w:r>
        <w:t xml:space="preserve"> Public Land</w:t>
      </w:r>
      <w:bookmarkEnd w:id="58"/>
    </w:p>
    <w:p w14:paraId="6F76EF6D" w14:textId="77777777" w:rsidR="000B5EE3" w:rsidRDefault="000B5EE3" w:rsidP="000B5EE3">
      <w:pPr>
        <w:rPr>
          <w:rFonts w:ascii="Arial" w:eastAsia="Arial" w:hAnsi="Arial" w:cs="Arial"/>
          <w:sz w:val="22"/>
          <w:szCs w:val="22"/>
        </w:rPr>
      </w:pPr>
      <w:r w:rsidRPr="646F6912">
        <w:rPr>
          <w:rFonts w:ascii="Arial" w:eastAsia="Arial" w:hAnsi="Arial" w:cs="Arial"/>
          <w:sz w:val="22"/>
          <w:szCs w:val="22"/>
        </w:rPr>
        <w:t>Indicative maps showing publicly owned land in red</w:t>
      </w:r>
      <w:r>
        <w:rPr>
          <w:rFonts w:ascii="Arial" w:eastAsia="Arial" w:hAnsi="Arial" w:cs="Arial"/>
          <w:sz w:val="22"/>
          <w:szCs w:val="22"/>
        </w:rPr>
        <w:t>.</w:t>
      </w:r>
    </w:p>
    <w:p w14:paraId="7C9B8D2C" w14:textId="77777777" w:rsidR="000B5EE3" w:rsidRDefault="000B5EE3" w:rsidP="000B5EE3">
      <w:pPr>
        <w:rPr>
          <w:rFonts w:ascii="Arial" w:eastAsia="Arial" w:hAnsi="Arial" w:cs="Arial"/>
          <w:sz w:val="22"/>
          <w:szCs w:val="22"/>
        </w:rPr>
      </w:pPr>
    </w:p>
    <w:p w14:paraId="36AA1677" w14:textId="77777777" w:rsidR="000B5EE3" w:rsidRDefault="000B5EE3" w:rsidP="000B5EE3">
      <w:pPr>
        <w:rPr>
          <w:rFonts w:ascii="Arial" w:eastAsia="Arial" w:hAnsi="Arial" w:cs="Arial"/>
          <w:sz w:val="22"/>
          <w:szCs w:val="22"/>
        </w:rPr>
      </w:pPr>
    </w:p>
    <w:p w14:paraId="40CC09DB" w14:textId="77777777" w:rsidR="000B5EE3" w:rsidRDefault="000B5EE3" w:rsidP="000B5EE3">
      <w:r>
        <w:rPr>
          <w:noProof/>
        </w:rPr>
        <w:drawing>
          <wp:anchor distT="0" distB="0" distL="114300" distR="114300" simplePos="0" relativeHeight="251661312" behindDoc="0" locked="0" layoutInCell="1" allowOverlap="1" wp14:anchorId="7A9FD9BA" wp14:editId="68DBDFD1">
            <wp:simplePos x="0" y="0"/>
            <wp:positionH relativeFrom="column">
              <wp:posOffset>4347210</wp:posOffset>
            </wp:positionH>
            <wp:positionV relativeFrom="paragraph">
              <wp:posOffset>637552</wp:posOffset>
            </wp:positionV>
            <wp:extent cx="4840868" cy="3062377"/>
            <wp:effectExtent l="0" t="0" r="0" b="5080"/>
            <wp:wrapNone/>
            <wp:docPr id="6711225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22562" name="Picture 1" descr="A map of a ci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0868" cy="3062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AF05E3" wp14:editId="1BCCC22C">
            <wp:extent cx="4293453" cy="4244517"/>
            <wp:effectExtent l="5398" t="0" r="0" b="0"/>
            <wp:docPr id="20865623" name="Picture 2086562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23" name="Picture 20865623" descr="A map of a city&#10;&#10;Description automatically generated"/>
                    <pic:cNvPicPr/>
                  </pic:nvPicPr>
                  <pic:blipFill>
                    <a:blip r:embed="rId30" cstate="print">
                      <a:extLst>
                        <a:ext uri="{28A0092B-C50C-407E-A947-70E740481C1C}">
                          <a14:useLocalDpi xmlns:a14="http://schemas.microsoft.com/office/drawing/2010/main" val="0"/>
                        </a:ext>
                      </a:extLst>
                    </a:blip>
                    <a:srcRect r="5050"/>
                    <a:stretch>
                      <a:fillRect/>
                    </a:stretch>
                  </pic:blipFill>
                  <pic:spPr>
                    <a:xfrm rot="5400000">
                      <a:off x="0" y="0"/>
                      <a:ext cx="4368171" cy="4318383"/>
                    </a:xfrm>
                    <a:prstGeom prst="rect">
                      <a:avLst/>
                    </a:prstGeom>
                  </pic:spPr>
                </pic:pic>
              </a:graphicData>
            </a:graphic>
          </wp:inline>
        </w:drawing>
      </w:r>
      <w:r>
        <w:t xml:space="preserve">  </w:t>
      </w:r>
    </w:p>
    <w:p w14:paraId="6EA2E7B4" w14:textId="77777777" w:rsidR="000B5EE3" w:rsidRDefault="000B5EE3" w:rsidP="000B5EE3">
      <w:pPr>
        <w:spacing w:after="160" w:line="259" w:lineRule="auto"/>
      </w:pPr>
      <w:r>
        <w:br w:type="page"/>
      </w:r>
    </w:p>
    <w:p w14:paraId="6FF281ED" w14:textId="77777777" w:rsidR="000B5EE3" w:rsidRDefault="000B5EE3" w:rsidP="646F6912">
      <w:pPr>
        <w:sectPr w:rsidR="000B5EE3" w:rsidSect="003A61F4">
          <w:footerReference w:type="first" r:id="rId31"/>
          <w:pgSz w:w="16838" w:h="11906" w:orient="landscape"/>
          <w:pgMar w:top="720" w:right="720" w:bottom="720" w:left="720" w:header="708" w:footer="708" w:gutter="0"/>
          <w:pgNumType w:start="1"/>
          <w:cols w:space="708"/>
          <w:titlePg/>
          <w:docGrid w:linePitch="360"/>
        </w:sectPr>
      </w:pPr>
    </w:p>
    <w:p w14:paraId="4E4CAF10" w14:textId="3B5FCA9B" w:rsidR="000B5EE3" w:rsidRDefault="000B5EE3" w:rsidP="000B5EE3">
      <w:pPr>
        <w:pStyle w:val="Heading1"/>
      </w:pPr>
      <w:bookmarkStart w:id="59" w:name="_Toc1635263764"/>
      <w:bookmarkStart w:id="60" w:name="_Toc158370770"/>
      <w:r w:rsidRPr="005E2631">
        <w:lastRenderedPageBreak/>
        <w:t>Annex C</w:t>
      </w:r>
      <w:r>
        <w:t xml:space="preserve"> </w:t>
      </w:r>
      <w:bookmarkEnd w:id="59"/>
      <w:r>
        <w:t>Biodiversity Areas</w:t>
      </w:r>
      <w:bookmarkEnd w:id="60"/>
    </w:p>
    <w:p w14:paraId="6EE4D220" w14:textId="77777777" w:rsidR="000B5EE3" w:rsidRDefault="000B5EE3" w:rsidP="000B5EE3">
      <w:r>
        <w:t>Areas set aside for biodiversity planting and management marked in yellow (3 sites)</w:t>
      </w:r>
    </w:p>
    <w:p w14:paraId="5B5E033E" w14:textId="77777777" w:rsidR="000B5EE3" w:rsidRPr="00F451A4" w:rsidRDefault="000B5EE3" w:rsidP="000B5EE3">
      <w:r w:rsidRPr="0040003B">
        <w:rPr>
          <w:noProof/>
        </w:rPr>
        <w:drawing>
          <wp:inline distT="0" distB="0" distL="0" distR="0" wp14:anchorId="4A260058" wp14:editId="0AB78AEE">
            <wp:extent cx="9330989" cy="4761782"/>
            <wp:effectExtent l="0" t="0" r="3810" b="1270"/>
            <wp:docPr id="872898920"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8920" name="Picture 1" descr="An aerial view of a town&#10;&#10;Description automatically generated"/>
                    <pic:cNvPicPr/>
                  </pic:nvPicPr>
                  <pic:blipFill>
                    <a:blip r:embed="rId32"/>
                    <a:stretch>
                      <a:fillRect/>
                    </a:stretch>
                  </pic:blipFill>
                  <pic:spPr>
                    <a:xfrm>
                      <a:off x="0" y="0"/>
                      <a:ext cx="9348029" cy="4770478"/>
                    </a:xfrm>
                    <a:prstGeom prst="rect">
                      <a:avLst/>
                    </a:prstGeom>
                  </pic:spPr>
                </pic:pic>
              </a:graphicData>
            </a:graphic>
          </wp:inline>
        </w:drawing>
      </w:r>
    </w:p>
    <w:p w14:paraId="40AF57D6" w14:textId="77777777" w:rsidR="000B5EE3" w:rsidRDefault="000B5EE3" w:rsidP="000B5EE3">
      <w:pPr>
        <w:pStyle w:val="Heading1"/>
        <w:sectPr w:rsidR="000B5EE3" w:rsidSect="003A61F4">
          <w:footerReference w:type="first" r:id="rId33"/>
          <w:pgSz w:w="16838" w:h="11906" w:orient="landscape"/>
          <w:pgMar w:top="720" w:right="720" w:bottom="720" w:left="720" w:header="708" w:footer="708" w:gutter="0"/>
          <w:pgNumType w:start="1"/>
          <w:cols w:space="708"/>
          <w:titlePg/>
          <w:docGrid w:linePitch="360"/>
        </w:sectPr>
      </w:pPr>
      <w:bookmarkStart w:id="61" w:name="_Annex_C"/>
      <w:bookmarkStart w:id="62" w:name="_Annex_D_South"/>
      <w:bookmarkEnd w:id="61"/>
      <w:bookmarkEnd w:id="62"/>
    </w:p>
    <w:p w14:paraId="126081FE" w14:textId="362CABDF" w:rsidR="005765FC" w:rsidRDefault="646F6912" w:rsidP="005765FC">
      <w:pPr>
        <w:pStyle w:val="Heading1"/>
      </w:pPr>
      <w:bookmarkStart w:id="63" w:name="_Annex_B"/>
      <w:bookmarkStart w:id="64" w:name="_Annex_B_Biodiversity"/>
      <w:bookmarkStart w:id="65" w:name="_Toc324475220"/>
      <w:bookmarkStart w:id="66" w:name="_Toc158370771"/>
      <w:bookmarkEnd w:id="63"/>
      <w:bookmarkEnd w:id="64"/>
      <w:r>
        <w:lastRenderedPageBreak/>
        <w:t xml:space="preserve">Annex </w:t>
      </w:r>
      <w:r w:rsidR="00A71ABC">
        <w:t>D</w:t>
      </w:r>
      <w:r>
        <w:t xml:space="preserve"> </w:t>
      </w:r>
      <w:r w:rsidR="00AE276F">
        <w:t xml:space="preserve">South Kyme Community </w:t>
      </w:r>
      <w:r>
        <w:t xml:space="preserve">Biodiversity </w:t>
      </w:r>
      <w:r w:rsidR="00AE276F">
        <w:t>Group</w:t>
      </w:r>
      <w:bookmarkEnd w:id="65"/>
      <w:bookmarkEnd w:id="66"/>
    </w:p>
    <w:p w14:paraId="59517A60" w14:textId="77777777" w:rsidR="00D87861" w:rsidRDefault="00D87861" w:rsidP="0040003B">
      <w:pPr>
        <w:widowControl w:val="0"/>
        <w:spacing w:after="0" w:line="240" w:lineRule="auto"/>
        <w:rPr>
          <w:rFonts w:ascii="Arial" w:hAnsi="Arial" w:cs="Arial"/>
          <w:sz w:val="22"/>
          <w:szCs w:val="22"/>
          <w14:ligatures w14:val="none"/>
        </w:rPr>
      </w:pPr>
    </w:p>
    <w:p w14:paraId="4C8439B6" w14:textId="77777777" w:rsidR="00D87861" w:rsidRDefault="00D87861" w:rsidP="0040003B">
      <w:pPr>
        <w:widowControl w:val="0"/>
        <w:spacing w:after="0" w:line="240" w:lineRule="auto"/>
        <w:rPr>
          <w:rFonts w:ascii="Arial" w:hAnsi="Arial" w:cs="Arial"/>
          <w:sz w:val="22"/>
          <w:szCs w:val="22"/>
          <w14:ligatures w14:val="none"/>
        </w:rPr>
      </w:pPr>
    </w:p>
    <w:p w14:paraId="336E1D3B" w14:textId="1D83BF0B" w:rsidR="0040003B"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The following actions have been supported by the Parish Council</w:t>
      </w:r>
      <w:r w:rsidR="001E3B29">
        <w:rPr>
          <w:rFonts w:ascii="Arial" w:hAnsi="Arial" w:cs="Arial"/>
          <w:sz w:val="22"/>
          <w:szCs w:val="22"/>
          <w14:ligatures w14:val="none"/>
        </w:rPr>
        <w:t xml:space="preserve"> in 2023</w:t>
      </w:r>
      <w:r>
        <w:rPr>
          <w:rFonts w:ascii="Arial" w:hAnsi="Arial" w:cs="Arial"/>
          <w:sz w:val="22"/>
          <w:szCs w:val="22"/>
          <w14:ligatures w14:val="none"/>
        </w:rPr>
        <w:t>:</w:t>
      </w:r>
    </w:p>
    <w:p w14:paraId="3D864801" w14:textId="77777777" w:rsidR="000B5EE3" w:rsidRPr="000B5EE3" w:rsidRDefault="000B5EE3" w:rsidP="000B5EE3">
      <w:pPr>
        <w:widowControl w:val="0"/>
        <w:spacing w:after="0" w:line="240" w:lineRule="auto"/>
        <w:rPr>
          <w:rFonts w:ascii="Arial" w:hAnsi="Arial" w:cs="Arial"/>
          <w:sz w:val="22"/>
          <w:szCs w:val="22"/>
          <w14:ligatures w14:val="none"/>
        </w:rPr>
      </w:pPr>
    </w:p>
    <w:p w14:paraId="7A0E01BF" w14:textId="34F1DBB4" w:rsidR="0040003B" w:rsidRPr="0040003B" w:rsidRDefault="00BF1ABF" w:rsidP="000B5EE3">
      <w:pPr>
        <w:pStyle w:val="ListParagraph"/>
        <w:widowControl w:val="0"/>
        <w:numPr>
          <w:ilvl w:val="0"/>
          <w:numId w:val="26"/>
        </w:numPr>
        <w:spacing w:after="0" w:line="240" w:lineRule="auto"/>
        <w:rPr>
          <w:rFonts w:ascii="Arial" w:hAnsi="Arial" w:cs="Arial"/>
          <w:sz w:val="22"/>
          <w:szCs w:val="22"/>
          <w14:ligatures w14:val="none"/>
        </w:rPr>
      </w:pPr>
      <w:r>
        <w:rPr>
          <w:rFonts w:ascii="Arial" w:hAnsi="Arial" w:cs="Arial"/>
          <w:sz w:val="22"/>
          <w:szCs w:val="22"/>
          <w14:ligatures w14:val="none"/>
        </w:rPr>
        <w:t xml:space="preserve">Members of the Parish Council </w:t>
      </w:r>
      <w:r w:rsidR="0040003B" w:rsidRPr="0040003B">
        <w:rPr>
          <w:rFonts w:ascii="Arial" w:hAnsi="Arial" w:cs="Arial"/>
          <w:sz w:val="22"/>
          <w:szCs w:val="22"/>
          <w14:ligatures w14:val="none"/>
        </w:rPr>
        <w:t>ha</w:t>
      </w:r>
      <w:r>
        <w:rPr>
          <w:rFonts w:ascii="Arial" w:hAnsi="Arial" w:cs="Arial"/>
          <w:sz w:val="22"/>
          <w:szCs w:val="22"/>
          <w14:ligatures w14:val="none"/>
        </w:rPr>
        <w:t>ve</w:t>
      </w:r>
      <w:r w:rsidR="0040003B" w:rsidRPr="0040003B">
        <w:rPr>
          <w:rFonts w:ascii="Arial" w:hAnsi="Arial" w:cs="Arial"/>
          <w:sz w:val="22"/>
          <w:szCs w:val="22"/>
          <w14:ligatures w14:val="none"/>
        </w:rPr>
        <w:t xml:space="preserve"> </w:t>
      </w:r>
      <w:r>
        <w:rPr>
          <w:rFonts w:ascii="Arial" w:hAnsi="Arial" w:cs="Arial"/>
          <w:sz w:val="22"/>
          <w:szCs w:val="22"/>
          <w14:ligatures w14:val="none"/>
        </w:rPr>
        <w:t>been instrumental in</w:t>
      </w:r>
      <w:r w:rsidR="005869FC" w:rsidRPr="0040003B">
        <w:rPr>
          <w:rFonts w:ascii="Arial" w:hAnsi="Arial" w:cs="Arial"/>
          <w:sz w:val="22"/>
          <w:szCs w:val="22"/>
          <w14:ligatures w14:val="none"/>
        </w:rPr>
        <w:t xml:space="preserve"> </w:t>
      </w:r>
      <w:r w:rsidR="0040003B" w:rsidRPr="0040003B">
        <w:rPr>
          <w:rFonts w:ascii="Arial" w:hAnsi="Arial" w:cs="Arial"/>
          <w:sz w:val="22"/>
          <w:szCs w:val="22"/>
          <w14:ligatures w14:val="none"/>
        </w:rPr>
        <w:t>the</w:t>
      </w:r>
      <w:r w:rsidR="005869FC">
        <w:rPr>
          <w:rFonts w:ascii="Arial" w:hAnsi="Arial" w:cs="Arial"/>
          <w:sz w:val="22"/>
          <w:szCs w:val="22"/>
          <w14:ligatures w14:val="none"/>
        </w:rPr>
        <w:t xml:space="preserve"> creation of the</w:t>
      </w:r>
      <w:r w:rsidR="0040003B" w:rsidRPr="0040003B">
        <w:rPr>
          <w:rFonts w:ascii="Arial" w:hAnsi="Arial" w:cs="Arial"/>
          <w:sz w:val="22"/>
          <w:szCs w:val="22"/>
          <w14:ligatures w14:val="none"/>
        </w:rPr>
        <w:t xml:space="preserve"> South Kyme Community Biodiversity Group the (SKCBG) </w:t>
      </w:r>
      <w:r w:rsidR="0040003B">
        <w:rPr>
          <w:rFonts w:ascii="Arial" w:hAnsi="Arial" w:cs="Arial"/>
          <w:sz w:val="22"/>
          <w:szCs w:val="22"/>
          <w14:ligatures w14:val="none"/>
        </w:rPr>
        <w:t xml:space="preserve">in March </w:t>
      </w:r>
      <w:r w:rsidR="0040003B" w:rsidRPr="0040003B">
        <w:rPr>
          <w:rFonts w:ascii="Arial" w:hAnsi="Arial" w:cs="Arial"/>
          <w:sz w:val="22"/>
          <w:szCs w:val="22"/>
          <w14:ligatures w14:val="none"/>
        </w:rPr>
        <w:t>and wrote the request for funding which was provided by</w:t>
      </w:r>
      <w:r w:rsidR="0040003B">
        <w:rPr>
          <w:rFonts w:ascii="Arial" w:hAnsi="Arial" w:cs="Arial"/>
          <w:sz w:val="22"/>
          <w:szCs w:val="22"/>
          <w14:ligatures w14:val="none"/>
        </w:rPr>
        <w:t xml:space="preserve"> North Kesteven District Council.</w:t>
      </w:r>
    </w:p>
    <w:p w14:paraId="0665EA63" w14:textId="77777777" w:rsidR="0040003B" w:rsidRDefault="0040003B" w:rsidP="0040003B">
      <w:pPr>
        <w:widowControl w:val="0"/>
        <w:spacing w:after="0" w:line="240" w:lineRule="auto"/>
        <w:ind w:left="426" w:hanging="426"/>
        <w:rPr>
          <w:rFonts w:ascii="Arial" w:hAnsi="Arial" w:cs="Arial"/>
          <w:sz w:val="22"/>
          <w:szCs w:val="22"/>
          <w14:ligatures w14:val="none"/>
        </w:rPr>
      </w:pPr>
    </w:p>
    <w:p w14:paraId="0EDD7DF5" w14:textId="77777777" w:rsidR="0040003B" w:rsidRPr="0040003B" w:rsidRDefault="0040003B" w:rsidP="000B5EE3">
      <w:pPr>
        <w:pStyle w:val="ListParagraph"/>
        <w:widowControl w:val="0"/>
        <w:numPr>
          <w:ilvl w:val="0"/>
          <w:numId w:val="26"/>
        </w:numPr>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The Working Group has supported a nature walk undertaken by </w:t>
      </w:r>
      <w:bookmarkStart w:id="67" w:name="_Hlk145081091"/>
      <w:r w:rsidRPr="0040003B">
        <w:rPr>
          <w:rFonts w:ascii="Arial" w:hAnsi="Arial" w:cs="Arial"/>
          <w:sz w:val="22"/>
          <w:szCs w:val="22"/>
          <w14:ligatures w14:val="none"/>
        </w:rPr>
        <w:t xml:space="preserve">the SKCBG </w:t>
      </w:r>
      <w:bookmarkEnd w:id="67"/>
      <w:r w:rsidRPr="0040003B">
        <w:rPr>
          <w:rFonts w:ascii="Arial" w:hAnsi="Arial" w:cs="Arial"/>
          <w:sz w:val="22"/>
          <w:szCs w:val="22"/>
          <w14:ligatures w14:val="none"/>
        </w:rPr>
        <w:t xml:space="preserve">for villages and children </w:t>
      </w:r>
      <w:r>
        <w:rPr>
          <w:rFonts w:ascii="Arial" w:hAnsi="Arial" w:cs="Arial"/>
          <w:sz w:val="22"/>
          <w:szCs w:val="22"/>
          <w14:ligatures w14:val="none"/>
        </w:rPr>
        <w:t xml:space="preserve">in June </w:t>
      </w:r>
      <w:r w:rsidRPr="0040003B">
        <w:rPr>
          <w:rFonts w:ascii="Arial" w:hAnsi="Arial" w:cs="Arial"/>
          <w:sz w:val="22"/>
          <w:szCs w:val="22"/>
          <w14:ligatures w14:val="none"/>
        </w:rPr>
        <w:t>to learn about wildlife and nature</w:t>
      </w:r>
      <w:r>
        <w:rPr>
          <w:rFonts w:ascii="Arial" w:hAnsi="Arial" w:cs="Arial"/>
          <w:sz w:val="22"/>
          <w:szCs w:val="22"/>
          <w14:ligatures w14:val="none"/>
        </w:rPr>
        <w:t xml:space="preserve"> as part of the</w:t>
      </w:r>
      <w:r w:rsidRPr="0040003B">
        <w:t xml:space="preserve"> </w:t>
      </w:r>
      <w:r w:rsidRPr="0040003B">
        <w:rPr>
          <w:rFonts w:ascii="Arial" w:hAnsi="Arial" w:cs="Arial"/>
          <w:sz w:val="22"/>
          <w:szCs w:val="22"/>
          <w14:ligatures w14:val="none"/>
        </w:rPr>
        <w:t>Great Big Green Week (GBGW).</w:t>
      </w:r>
    </w:p>
    <w:p w14:paraId="6235D700" w14:textId="77777777" w:rsidR="0040003B" w:rsidRPr="0040003B" w:rsidRDefault="0040003B" w:rsidP="0040003B">
      <w:pPr>
        <w:widowControl w:val="0"/>
        <w:spacing w:after="0" w:line="240" w:lineRule="auto"/>
        <w:ind w:left="426" w:hanging="426"/>
        <w:rPr>
          <w:rFonts w:ascii="Arial" w:hAnsi="Arial" w:cs="Arial"/>
          <w:sz w:val="22"/>
          <w:szCs w:val="22"/>
          <w14:ligatures w14:val="none"/>
        </w:rPr>
      </w:pPr>
    </w:p>
    <w:p w14:paraId="46860147" w14:textId="77777777" w:rsidR="0040003B" w:rsidRDefault="0040003B" w:rsidP="000B5EE3">
      <w:pPr>
        <w:pStyle w:val="ListParagraph"/>
        <w:widowControl w:val="0"/>
        <w:numPr>
          <w:ilvl w:val="0"/>
          <w:numId w:val="26"/>
        </w:numPr>
        <w:spacing w:after="0" w:line="240" w:lineRule="auto"/>
        <w:rPr>
          <w:rFonts w:ascii="Arial" w:hAnsi="Arial" w:cs="Arial"/>
          <w:sz w:val="22"/>
          <w:szCs w:val="22"/>
          <w14:ligatures w14:val="none"/>
        </w:rPr>
      </w:pPr>
      <w:r w:rsidRPr="0040003B">
        <w:rPr>
          <w:rFonts w:ascii="Arial" w:hAnsi="Arial" w:cs="Arial"/>
          <w:sz w:val="22"/>
          <w:szCs w:val="22"/>
          <w14:ligatures w14:val="none"/>
        </w:rPr>
        <w:t>The parish council has supported a Bug Picnic in July, a talk about insects and building insect houses.</w:t>
      </w:r>
    </w:p>
    <w:p w14:paraId="4DD23D89" w14:textId="77777777" w:rsidR="00AE276F" w:rsidRPr="00AE276F" w:rsidRDefault="00AE276F" w:rsidP="00AE276F">
      <w:pPr>
        <w:pStyle w:val="ListParagraph"/>
        <w:rPr>
          <w:rFonts w:ascii="Arial" w:hAnsi="Arial" w:cs="Arial"/>
          <w:sz w:val="22"/>
          <w:szCs w:val="22"/>
          <w14:ligatures w14:val="none"/>
        </w:rPr>
      </w:pPr>
    </w:p>
    <w:p w14:paraId="71BC6ED1" w14:textId="6350A799" w:rsidR="00AE276F" w:rsidRDefault="00AE276F" w:rsidP="000B5EE3">
      <w:pPr>
        <w:pStyle w:val="ListParagraph"/>
        <w:widowControl w:val="0"/>
        <w:numPr>
          <w:ilvl w:val="0"/>
          <w:numId w:val="26"/>
        </w:numPr>
        <w:spacing w:after="0" w:line="240" w:lineRule="auto"/>
        <w:rPr>
          <w:rFonts w:ascii="Arial" w:hAnsi="Arial" w:cs="Arial"/>
          <w:sz w:val="22"/>
          <w:szCs w:val="22"/>
          <w14:ligatures w14:val="none"/>
        </w:rPr>
      </w:pPr>
      <w:r>
        <w:rPr>
          <w:rFonts w:ascii="Arial" w:hAnsi="Arial" w:cs="Arial"/>
          <w:sz w:val="22"/>
          <w:szCs w:val="22"/>
          <w14:ligatures w14:val="none"/>
        </w:rPr>
        <w:t xml:space="preserve">A talk on bird species within the parish and the </w:t>
      </w:r>
      <w:r w:rsidR="001E3B29">
        <w:rPr>
          <w:rFonts w:ascii="Arial" w:hAnsi="Arial" w:cs="Arial"/>
          <w:sz w:val="22"/>
          <w:szCs w:val="22"/>
          <w14:ligatures w14:val="none"/>
        </w:rPr>
        <w:t>building</w:t>
      </w:r>
      <w:r>
        <w:rPr>
          <w:rFonts w:ascii="Arial" w:hAnsi="Arial" w:cs="Arial"/>
          <w:sz w:val="22"/>
          <w:szCs w:val="22"/>
          <w14:ligatures w14:val="none"/>
        </w:rPr>
        <w:t xml:space="preserve"> of bird feeders.</w:t>
      </w:r>
    </w:p>
    <w:p w14:paraId="1EC0EA22" w14:textId="77777777" w:rsidR="001E3B29" w:rsidRPr="001E3B29" w:rsidRDefault="001E3B29" w:rsidP="001E3B29">
      <w:pPr>
        <w:pStyle w:val="ListParagraph"/>
        <w:rPr>
          <w:rFonts w:ascii="Arial" w:hAnsi="Arial" w:cs="Arial"/>
          <w:sz w:val="22"/>
          <w:szCs w:val="22"/>
          <w14:ligatures w14:val="none"/>
        </w:rPr>
      </w:pPr>
    </w:p>
    <w:p w14:paraId="3F6848E2" w14:textId="77777777" w:rsidR="001E3B29" w:rsidRDefault="001E3B29" w:rsidP="001E3B29">
      <w:pPr>
        <w:pStyle w:val="ListParagraph"/>
        <w:widowControl w:val="0"/>
        <w:spacing w:after="0" w:line="240" w:lineRule="auto"/>
        <w:rPr>
          <w:rFonts w:ascii="Arial" w:hAnsi="Arial" w:cs="Arial"/>
          <w:sz w:val="22"/>
          <w:szCs w:val="22"/>
          <w14:ligatures w14:val="none"/>
        </w:rPr>
      </w:pPr>
    </w:p>
    <w:p w14:paraId="59BA6281" w14:textId="77777777" w:rsidR="00AE276F" w:rsidRPr="00AE276F" w:rsidRDefault="00AE276F" w:rsidP="00AE276F">
      <w:pPr>
        <w:pStyle w:val="ListParagraph"/>
        <w:rPr>
          <w:rFonts w:ascii="Arial" w:hAnsi="Arial" w:cs="Arial"/>
          <w:sz w:val="22"/>
          <w:szCs w:val="22"/>
          <w14:ligatures w14:val="none"/>
        </w:rPr>
      </w:pPr>
    </w:p>
    <w:p w14:paraId="51C51A0A" w14:textId="77777777" w:rsidR="00AE276F" w:rsidRPr="0040003B" w:rsidRDefault="00AE276F" w:rsidP="000A3A9A">
      <w:pPr>
        <w:pStyle w:val="ListParagraph"/>
        <w:widowControl w:val="0"/>
        <w:spacing w:after="0" w:line="240" w:lineRule="auto"/>
        <w:ind w:left="1506"/>
        <w:rPr>
          <w:rFonts w:ascii="Arial" w:hAnsi="Arial" w:cs="Arial"/>
          <w:sz w:val="22"/>
          <w:szCs w:val="22"/>
          <w14:ligatures w14:val="none"/>
        </w:rPr>
      </w:pPr>
    </w:p>
    <w:p w14:paraId="1DEBD850" w14:textId="77777777" w:rsidR="0040003B" w:rsidRDefault="0040003B" w:rsidP="0040003B">
      <w:pPr>
        <w:widowControl w:val="0"/>
        <w:spacing w:after="0" w:line="240" w:lineRule="auto"/>
        <w:ind w:left="426" w:hanging="426"/>
        <w:rPr>
          <w:rFonts w:ascii="Arial" w:hAnsi="Arial" w:cs="Arial"/>
          <w:sz w:val="22"/>
          <w:szCs w:val="22"/>
          <w14:ligatures w14:val="none"/>
        </w:rPr>
      </w:pPr>
    </w:p>
    <w:p w14:paraId="13371DDD" w14:textId="25229780" w:rsidR="00D87861" w:rsidRDefault="001E3B29">
      <w:pPr>
        <w:spacing w:after="160" w:line="259" w:lineRule="auto"/>
        <w:rPr>
          <w:rFonts w:ascii="Arial" w:hAnsi="Arial" w:cs="Arial"/>
          <w:sz w:val="22"/>
          <w:szCs w:val="22"/>
          <w14:ligatures w14:val="none"/>
        </w:rPr>
        <w:sectPr w:rsidR="00D87861" w:rsidSect="003A61F4">
          <w:footerReference w:type="default" r:id="rId34"/>
          <w:footerReference w:type="first" r:id="rId35"/>
          <w:pgSz w:w="11906" w:h="16838"/>
          <w:pgMar w:top="720" w:right="720" w:bottom="720" w:left="720" w:header="708" w:footer="708" w:gutter="0"/>
          <w:pgNumType w:start="1"/>
          <w:cols w:space="708"/>
          <w:titlePg/>
          <w:docGrid w:linePitch="360"/>
        </w:sectPr>
      </w:pPr>
      <w:r>
        <w:rPr>
          <w:rFonts w:ascii="Arial" w:hAnsi="Arial" w:cs="Arial"/>
          <w:sz w:val="22"/>
          <w:szCs w:val="22"/>
          <w14:ligatures w14:val="none"/>
        </w:rPr>
        <w:t xml:space="preserve">The South Kyme Community Biodiversity Group intends to continue its work into 2024, with a nature walk, and </w:t>
      </w:r>
      <w:r w:rsidR="00003D47">
        <w:rPr>
          <w:rFonts w:ascii="Arial" w:hAnsi="Arial" w:cs="Arial"/>
          <w:sz w:val="22"/>
          <w:szCs w:val="22"/>
          <w14:ligatures w14:val="none"/>
        </w:rPr>
        <w:t xml:space="preserve">a </w:t>
      </w:r>
      <w:r>
        <w:rPr>
          <w:rFonts w:ascii="Arial" w:hAnsi="Arial" w:cs="Arial"/>
          <w:sz w:val="22"/>
          <w:szCs w:val="22"/>
          <w14:ligatures w14:val="none"/>
        </w:rPr>
        <w:t xml:space="preserve">birds of prey demonstration. </w:t>
      </w:r>
      <w:r w:rsidR="00546287">
        <w:rPr>
          <w:rFonts w:ascii="Arial" w:hAnsi="Arial" w:cs="Arial"/>
          <w:sz w:val="22"/>
          <w:szCs w:val="22"/>
          <w14:ligatures w14:val="none"/>
        </w:rPr>
        <w:t xml:space="preserve"> </w:t>
      </w:r>
      <w:r w:rsidR="00003D47">
        <w:rPr>
          <w:rFonts w:ascii="Arial" w:hAnsi="Arial" w:cs="Arial"/>
          <w:sz w:val="22"/>
          <w:szCs w:val="22"/>
          <w14:ligatures w14:val="none"/>
        </w:rPr>
        <w:t>Further events</w:t>
      </w:r>
      <w:r w:rsidR="00546287">
        <w:rPr>
          <w:rFonts w:ascii="Arial" w:hAnsi="Arial" w:cs="Arial"/>
          <w:sz w:val="22"/>
          <w:szCs w:val="22"/>
          <w14:ligatures w14:val="none"/>
        </w:rPr>
        <w:t xml:space="preserve"> are planned for later in the year once additional funding is sourced to support the funding from the Parish Council.</w:t>
      </w:r>
    </w:p>
    <w:p w14:paraId="13DF5AA2" w14:textId="7667D3E4" w:rsidR="0040003B" w:rsidRDefault="646F6912" w:rsidP="0040003B">
      <w:pPr>
        <w:pStyle w:val="Heading1"/>
      </w:pPr>
      <w:bookmarkStart w:id="68" w:name="_Annex_E_The"/>
      <w:bookmarkStart w:id="69" w:name="_Toc64443728"/>
      <w:bookmarkStart w:id="70" w:name="_Toc158370772"/>
      <w:bookmarkEnd w:id="68"/>
      <w:r>
        <w:lastRenderedPageBreak/>
        <w:t xml:space="preserve">Annex </w:t>
      </w:r>
      <w:r w:rsidR="00AE276F">
        <w:t>E</w:t>
      </w:r>
      <w:r>
        <w:t xml:space="preserve"> The Drainage Ditches Around South Kyme</w:t>
      </w:r>
      <w:bookmarkEnd w:id="69"/>
      <w:bookmarkEnd w:id="70"/>
    </w:p>
    <w:p w14:paraId="55D60FED" w14:textId="77777777" w:rsidR="0040003B" w:rsidRPr="0040003B" w:rsidRDefault="0040003B" w:rsidP="0040003B"/>
    <w:p w14:paraId="3D1DBF6E" w14:textId="46BEE750" w:rsidR="005765FC" w:rsidRDefault="005765FC" w:rsidP="00F5236B">
      <w:pPr>
        <w:widowControl w:val="0"/>
        <w:spacing w:after="0" w:line="240" w:lineRule="auto"/>
        <w:rPr>
          <w:rFonts w:ascii="Arial" w:hAnsi="Arial" w:cs="Arial"/>
          <w:sz w:val="22"/>
          <w:szCs w:val="22"/>
          <w14:ligatures w14:val="none"/>
        </w:rPr>
      </w:pPr>
      <w:r w:rsidRPr="005765FC">
        <w:rPr>
          <w:rFonts w:ascii="Arial" w:hAnsi="Arial" w:cs="Arial"/>
          <w:noProof/>
          <w:sz w:val="22"/>
          <w:szCs w:val="22"/>
          <w14:ligatures w14:val="none"/>
        </w:rPr>
        <w:drawing>
          <wp:inline distT="0" distB="0" distL="0" distR="0" wp14:anchorId="24BCC234" wp14:editId="5B2E4260">
            <wp:extent cx="5286375" cy="7553048"/>
            <wp:effectExtent l="0" t="0" r="0" b="0"/>
            <wp:docPr id="20376307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075" name="Picture 1" descr="A map of a city&#10;&#10;Description automatically generated"/>
                    <pic:cNvPicPr/>
                  </pic:nvPicPr>
                  <pic:blipFill>
                    <a:blip r:embed="rId36"/>
                    <a:stretch>
                      <a:fillRect/>
                    </a:stretch>
                  </pic:blipFill>
                  <pic:spPr>
                    <a:xfrm>
                      <a:off x="0" y="0"/>
                      <a:ext cx="5291657" cy="7560594"/>
                    </a:xfrm>
                    <a:prstGeom prst="rect">
                      <a:avLst/>
                    </a:prstGeom>
                  </pic:spPr>
                </pic:pic>
              </a:graphicData>
            </a:graphic>
          </wp:inline>
        </w:drawing>
      </w:r>
    </w:p>
    <w:p w14:paraId="1C881FC6" w14:textId="2D5554A9" w:rsidR="005765FC" w:rsidRDefault="005765FC">
      <w:pPr>
        <w:spacing w:after="160" w:line="259" w:lineRule="auto"/>
        <w:rPr>
          <w:rFonts w:ascii="Arial" w:hAnsi="Arial" w:cs="Arial"/>
          <w:sz w:val="22"/>
          <w:szCs w:val="22"/>
          <w14:ligatures w14:val="none"/>
        </w:rPr>
      </w:pPr>
      <w:bookmarkStart w:id="71" w:name="_Annex_E_Flood"/>
      <w:bookmarkEnd w:id="71"/>
    </w:p>
    <w:p w14:paraId="7D48DB6A" w14:textId="77777777" w:rsidR="00D87861" w:rsidRPr="00D87861" w:rsidRDefault="00D87861" w:rsidP="00D87861">
      <w:pPr>
        <w:rPr>
          <w:rFonts w:ascii="Arial" w:hAnsi="Arial" w:cs="Arial"/>
          <w:sz w:val="22"/>
          <w:szCs w:val="22"/>
        </w:rPr>
      </w:pPr>
    </w:p>
    <w:p w14:paraId="4C965389" w14:textId="77777777" w:rsidR="00D87861" w:rsidRPr="00D87861" w:rsidRDefault="00D87861" w:rsidP="00D87861">
      <w:pPr>
        <w:rPr>
          <w:rFonts w:ascii="Arial" w:hAnsi="Arial" w:cs="Arial"/>
          <w:sz w:val="22"/>
          <w:szCs w:val="22"/>
        </w:rPr>
      </w:pPr>
    </w:p>
    <w:sectPr w:rsidR="00D87861" w:rsidRPr="00D87861" w:rsidSect="003A61F4">
      <w:footerReference w:type="first" r:id="rId37"/>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1AF1D" w14:textId="77777777" w:rsidR="003A61F4" w:rsidRDefault="003A61F4" w:rsidP="003D3F74">
      <w:pPr>
        <w:spacing w:after="0" w:line="240" w:lineRule="auto"/>
      </w:pPr>
      <w:r>
        <w:separator/>
      </w:r>
    </w:p>
  </w:endnote>
  <w:endnote w:type="continuationSeparator" w:id="0">
    <w:p w14:paraId="63A8039F" w14:textId="77777777" w:rsidR="003A61F4" w:rsidRDefault="003A61F4" w:rsidP="003D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1797" w14:textId="1BFFCB75" w:rsidR="00626B5F" w:rsidRDefault="00D87861">
    <w:pPr>
      <w:pStyle w:val="Footer"/>
      <w:jc w:val="center"/>
    </w:pPr>
    <w:r>
      <w:t xml:space="preserve"> Issued:   March 2024                                                                            </w:t>
    </w:r>
    <w:sdt>
      <w:sdtPr>
        <w:id w:val="1335032768"/>
        <w:docPartObj>
          <w:docPartGallery w:val="Page Numbers (Bottom of Page)"/>
          <w:docPartUnique/>
        </w:docPartObj>
      </w:sdtPr>
      <w:sdtEndPr>
        <w:rPr>
          <w:noProof/>
        </w:rPr>
      </w:sdtEndPr>
      <w:sdtContent>
        <w:r w:rsidR="00626B5F">
          <w:fldChar w:fldCharType="begin"/>
        </w:r>
        <w:r w:rsidR="00626B5F">
          <w:instrText xml:space="preserve"> PAGE   \* MERGEFORMAT </w:instrText>
        </w:r>
        <w:r w:rsidR="00626B5F">
          <w:fldChar w:fldCharType="separate"/>
        </w:r>
        <w:r w:rsidR="004B4C5D">
          <w:rPr>
            <w:noProof/>
          </w:rPr>
          <w:t>6</w:t>
        </w:r>
        <w:r w:rsidR="00626B5F">
          <w:rPr>
            <w:noProof/>
          </w:rPr>
          <w:fldChar w:fldCharType="end"/>
        </w:r>
        <w:r>
          <w:rPr>
            <w:noProof/>
          </w:rPr>
          <w:t xml:space="preserve">                                                                  Next Review: March 2025</w:t>
        </w:r>
      </w:sdtContent>
    </w:sdt>
  </w:p>
  <w:p w14:paraId="5B822EDF" w14:textId="77777777" w:rsidR="00626B5F" w:rsidRDefault="00626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99C673C" w14:paraId="0B167813" w14:textId="77777777" w:rsidTr="00672B40">
      <w:trPr>
        <w:trHeight w:val="300"/>
      </w:trPr>
      <w:tc>
        <w:tcPr>
          <w:tcW w:w="3485" w:type="dxa"/>
        </w:tcPr>
        <w:p w14:paraId="77C9E27C" w14:textId="6DE4F5BA" w:rsidR="199C673C" w:rsidRDefault="000524D4" w:rsidP="00672B40">
          <w:pPr>
            <w:pStyle w:val="Header"/>
            <w:ind w:left="-115"/>
          </w:pPr>
          <w:r>
            <w:t xml:space="preserve">Issued: March 2024                                                              </w:t>
          </w:r>
        </w:p>
      </w:tc>
      <w:tc>
        <w:tcPr>
          <w:tcW w:w="3485" w:type="dxa"/>
        </w:tcPr>
        <w:p w14:paraId="18C7A84B" w14:textId="36DC1B39" w:rsidR="199C673C" w:rsidRDefault="000524D4" w:rsidP="000524D4">
          <w:pPr>
            <w:pStyle w:val="Header"/>
            <w:jc w:val="right"/>
          </w:pPr>
          <w:r>
            <w:t xml:space="preserve">     </w:t>
          </w:r>
        </w:p>
      </w:tc>
      <w:tc>
        <w:tcPr>
          <w:tcW w:w="3485" w:type="dxa"/>
        </w:tcPr>
        <w:p w14:paraId="12C21016" w14:textId="365D3C2E" w:rsidR="199C673C" w:rsidRDefault="000524D4" w:rsidP="000524D4">
          <w:pPr>
            <w:pStyle w:val="Header"/>
            <w:tabs>
              <w:tab w:val="left" w:pos="3270"/>
            </w:tabs>
            <w:ind w:right="-115"/>
          </w:pPr>
          <w:r>
            <w:t xml:space="preserve">                          Next Review: March 2025</w:t>
          </w:r>
        </w:p>
      </w:tc>
    </w:tr>
  </w:tbl>
  <w:p w14:paraId="2036D806" w14:textId="63C58635" w:rsidR="199C673C" w:rsidRDefault="199C673C" w:rsidP="00C32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31B2" w14:textId="79F6212B" w:rsidR="00C320BF" w:rsidRDefault="00C320BF">
    <w:pPr>
      <w:pStyle w:val="Footer"/>
      <w:jc w:val="center"/>
    </w:pPr>
    <w:r>
      <w:t>A-</w:t>
    </w:r>
    <w:sdt>
      <w:sdtPr>
        <w:id w:val="-18453189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14:paraId="44064A96" w14:textId="77777777" w:rsidR="00C320BF" w:rsidRDefault="00C320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C320BF" w14:paraId="749B93AA" w14:textId="77777777" w:rsidTr="00672B40">
      <w:trPr>
        <w:trHeight w:val="300"/>
      </w:trPr>
      <w:tc>
        <w:tcPr>
          <w:tcW w:w="3485" w:type="dxa"/>
        </w:tcPr>
        <w:p w14:paraId="4EB885D2" w14:textId="77777777" w:rsidR="00C320BF" w:rsidRDefault="00C320BF" w:rsidP="00672B40">
          <w:pPr>
            <w:pStyle w:val="Header"/>
            <w:ind w:left="-115"/>
          </w:pPr>
        </w:p>
      </w:tc>
      <w:tc>
        <w:tcPr>
          <w:tcW w:w="3485" w:type="dxa"/>
        </w:tcPr>
        <w:p w14:paraId="17F2B5B7" w14:textId="77777777" w:rsidR="00C320BF" w:rsidRDefault="00C320BF" w:rsidP="00672B40">
          <w:pPr>
            <w:pStyle w:val="Header"/>
            <w:jc w:val="center"/>
          </w:pPr>
        </w:p>
      </w:tc>
      <w:tc>
        <w:tcPr>
          <w:tcW w:w="3485" w:type="dxa"/>
        </w:tcPr>
        <w:p w14:paraId="5531DA96" w14:textId="77777777" w:rsidR="00C320BF" w:rsidRDefault="00C320BF" w:rsidP="00672B40">
          <w:pPr>
            <w:pStyle w:val="Header"/>
            <w:ind w:right="-115"/>
            <w:jc w:val="right"/>
          </w:pPr>
        </w:p>
      </w:tc>
    </w:tr>
  </w:tbl>
  <w:p w14:paraId="6C56BFE4" w14:textId="3FFB1E70" w:rsidR="00C320BF" w:rsidRDefault="000524D4" w:rsidP="00C320BF">
    <w:pPr>
      <w:pStyle w:val="Footer"/>
      <w:jc w:val="center"/>
    </w:pPr>
    <w:r>
      <w:t xml:space="preserve">Issued: March 2024                                                                                                                               </w:t>
    </w:r>
    <w:r w:rsidR="00C320BF">
      <w:t>A-</w:t>
    </w:r>
    <w:sdt>
      <w:sdtPr>
        <w:id w:val="226345752"/>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t>2</w:t>
        </w:r>
        <w:r w:rsidR="00C320BF">
          <w:rPr>
            <w:noProof/>
          </w:rPr>
          <w:fldChar w:fldCharType="end"/>
        </w:r>
      </w:sdtContent>
    </w:sdt>
    <w:r>
      <w:rPr>
        <w:noProof/>
      </w:rPr>
      <w:t xml:space="preserve">                                                                                                                  Next Review: March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0B5EE3" w14:paraId="1DCA36BC" w14:textId="77777777" w:rsidTr="00672B40">
      <w:trPr>
        <w:trHeight w:val="300"/>
      </w:trPr>
      <w:tc>
        <w:tcPr>
          <w:tcW w:w="3485" w:type="dxa"/>
        </w:tcPr>
        <w:p w14:paraId="73FA613A" w14:textId="77777777" w:rsidR="000B5EE3" w:rsidRDefault="000B5EE3" w:rsidP="00672B40">
          <w:pPr>
            <w:pStyle w:val="Header"/>
            <w:ind w:left="-115"/>
          </w:pPr>
        </w:p>
      </w:tc>
      <w:tc>
        <w:tcPr>
          <w:tcW w:w="3485" w:type="dxa"/>
        </w:tcPr>
        <w:p w14:paraId="6770E13C" w14:textId="77777777" w:rsidR="000B5EE3" w:rsidRDefault="000B5EE3" w:rsidP="00672B40">
          <w:pPr>
            <w:pStyle w:val="Header"/>
            <w:jc w:val="center"/>
          </w:pPr>
        </w:p>
      </w:tc>
      <w:tc>
        <w:tcPr>
          <w:tcW w:w="3485" w:type="dxa"/>
        </w:tcPr>
        <w:p w14:paraId="707D9BAD" w14:textId="77777777" w:rsidR="000B5EE3" w:rsidRDefault="000B5EE3" w:rsidP="00672B40">
          <w:pPr>
            <w:pStyle w:val="Header"/>
            <w:ind w:right="-115"/>
            <w:jc w:val="right"/>
          </w:pPr>
        </w:p>
      </w:tc>
    </w:tr>
  </w:tbl>
  <w:p w14:paraId="71A27993" w14:textId="3EA32D32" w:rsidR="000B5EE3" w:rsidRDefault="000524D4" w:rsidP="000524D4">
    <w:pPr>
      <w:pStyle w:val="Footer"/>
      <w:jc w:val="center"/>
    </w:pPr>
    <w:r>
      <w:t>Issued: March 2024                                                                                                                               B-</w:t>
    </w:r>
    <w:sdt>
      <w:sdtPr>
        <w:id w:val="864328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 xml:space="preserve">                                                                                                                  Next Review: March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0B5EE3" w14:paraId="672B7D8D" w14:textId="77777777" w:rsidTr="00672B40">
      <w:trPr>
        <w:trHeight w:val="300"/>
      </w:trPr>
      <w:tc>
        <w:tcPr>
          <w:tcW w:w="3485" w:type="dxa"/>
        </w:tcPr>
        <w:p w14:paraId="2B084DFB" w14:textId="77777777" w:rsidR="000B5EE3" w:rsidRDefault="000B5EE3" w:rsidP="00672B40">
          <w:pPr>
            <w:pStyle w:val="Header"/>
            <w:ind w:left="-115"/>
          </w:pPr>
        </w:p>
      </w:tc>
      <w:tc>
        <w:tcPr>
          <w:tcW w:w="3485" w:type="dxa"/>
        </w:tcPr>
        <w:p w14:paraId="78A46EAC" w14:textId="77777777" w:rsidR="000B5EE3" w:rsidRDefault="000B5EE3" w:rsidP="00672B40">
          <w:pPr>
            <w:pStyle w:val="Header"/>
            <w:jc w:val="center"/>
          </w:pPr>
        </w:p>
      </w:tc>
      <w:tc>
        <w:tcPr>
          <w:tcW w:w="3485" w:type="dxa"/>
        </w:tcPr>
        <w:p w14:paraId="5736AA2E" w14:textId="77777777" w:rsidR="000B5EE3" w:rsidRDefault="000B5EE3" w:rsidP="00672B40">
          <w:pPr>
            <w:pStyle w:val="Header"/>
            <w:ind w:right="-115"/>
            <w:jc w:val="right"/>
          </w:pPr>
        </w:p>
      </w:tc>
    </w:tr>
  </w:tbl>
  <w:p w14:paraId="0A7C7812" w14:textId="7BBC55C0" w:rsidR="000B5EE3" w:rsidRDefault="000524D4" w:rsidP="000524D4">
    <w:pPr>
      <w:pStyle w:val="Footer"/>
      <w:jc w:val="center"/>
    </w:pPr>
    <w:r>
      <w:t>Issued: March 2024                                                                                                                               C-</w:t>
    </w:r>
    <w:sdt>
      <w:sdtPr>
        <w:id w:val="4544507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 xml:space="preserve">                                                                                                                  Next Review: March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1A36" w14:textId="4ACED045" w:rsidR="00D87861" w:rsidRDefault="00D87861">
    <w:pPr>
      <w:pStyle w:val="Footer"/>
      <w:jc w:val="center"/>
    </w:pPr>
    <w:r>
      <w:t>E-</w:t>
    </w:r>
    <w:sdt>
      <w:sdtPr>
        <w:id w:val="2849284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14:paraId="319E834D" w14:textId="77777777" w:rsidR="00D87861" w:rsidRDefault="00D878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0B5EE3" w14:paraId="79E0333F" w14:textId="77777777" w:rsidTr="00672B40">
      <w:trPr>
        <w:trHeight w:val="300"/>
      </w:trPr>
      <w:tc>
        <w:tcPr>
          <w:tcW w:w="3485" w:type="dxa"/>
        </w:tcPr>
        <w:p w14:paraId="6FE8D142" w14:textId="77777777" w:rsidR="000B5EE3" w:rsidRDefault="000B5EE3" w:rsidP="00672B40">
          <w:pPr>
            <w:pStyle w:val="Header"/>
            <w:ind w:left="-115"/>
          </w:pPr>
        </w:p>
      </w:tc>
      <w:tc>
        <w:tcPr>
          <w:tcW w:w="3485" w:type="dxa"/>
        </w:tcPr>
        <w:p w14:paraId="51B0BFDF" w14:textId="77777777" w:rsidR="000B5EE3" w:rsidRDefault="000B5EE3" w:rsidP="00672B40">
          <w:pPr>
            <w:pStyle w:val="Header"/>
            <w:jc w:val="center"/>
          </w:pPr>
        </w:p>
      </w:tc>
      <w:tc>
        <w:tcPr>
          <w:tcW w:w="3485" w:type="dxa"/>
        </w:tcPr>
        <w:p w14:paraId="04BDA143" w14:textId="77777777" w:rsidR="000B5EE3" w:rsidRDefault="000B5EE3" w:rsidP="00672B40">
          <w:pPr>
            <w:pStyle w:val="Header"/>
            <w:ind w:right="-115"/>
            <w:jc w:val="right"/>
          </w:pPr>
        </w:p>
      </w:tc>
    </w:tr>
  </w:tbl>
  <w:p w14:paraId="291AE2A9" w14:textId="3F93C28C" w:rsidR="000B5EE3" w:rsidRDefault="000524D4" w:rsidP="000524D4">
    <w:pPr>
      <w:pStyle w:val="Footer"/>
      <w:jc w:val="center"/>
    </w:pPr>
    <w:r>
      <w:t>Issued:   March 2024                                                                            D-</w:t>
    </w:r>
    <w:sdt>
      <w:sdtPr>
        <w:id w:val="-19452898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9</w:t>
        </w:r>
        <w:r>
          <w:rPr>
            <w:noProof/>
          </w:rPr>
          <w:fldChar w:fldCharType="end"/>
        </w:r>
        <w:r>
          <w:rPr>
            <w:noProof/>
          </w:rPr>
          <w:t xml:space="preserve">                                                                 Next Review: March 2025</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D87861" w14:paraId="1EA61A30" w14:textId="77777777" w:rsidTr="00672B40">
      <w:trPr>
        <w:trHeight w:val="300"/>
      </w:trPr>
      <w:tc>
        <w:tcPr>
          <w:tcW w:w="3485" w:type="dxa"/>
        </w:tcPr>
        <w:p w14:paraId="2588E1B5" w14:textId="77777777" w:rsidR="00D87861" w:rsidRDefault="00D87861" w:rsidP="00672B40">
          <w:pPr>
            <w:pStyle w:val="Header"/>
            <w:ind w:left="-115"/>
          </w:pPr>
        </w:p>
      </w:tc>
      <w:tc>
        <w:tcPr>
          <w:tcW w:w="3485" w:type="dxa"/>
        </w:tcPr>
        <w:p w14:paraId="0F47945B" w14:textId="77777777" w:rsidR="00D87861" w:rsidRDefault="00D87861" w:rsidP="00672B40">
          <w:pPr>
            <w:pStyle w:val="Header"/>
            <w:jc w:val="center"/>
          </w:pPr>
        </w:p>
      </w:tc>
      <w:tc>
        <w:tcPr>
          <w:tcW w:w="3485" w:type="dxa"/>
        </w:tcPr>
        <w:p w14:paraId="481311FE" w14:textId="77777777" w:rsidR="00D87861" w:rsidRDefault="00D87861" w:rsidP="00672B40">
          <w:pPr>
            <w:pStyle w:val="Header"/>
            <w:ind w:right="-115"/>
            <w:jc w:val="right"/>
          </w:pPr>
        </w:p>
      </w:tc>
    </w:tr>
  </w:tbl>
  <w:p w14:paraId="65475FE7" w14:textId="624F125D" w:rsidR="00D87861" w:rsidRDefault="000524D4" w:rsidP="000524D4">
    <w:pPr>
      <w:pStyle w:val="Footer"/>
      <w:jc w:val="center"/>
    </w:pPr>
    <w:r>
      <w:t>Issued:   March 2024                                                                            E-</w:t>
    </w:r>
    <w:sdt>
      <w:sdtPr>
        <w:id w:val="13528396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9</w:t>
        </w:r>
        <w:r>
          <w:rPr>
            <w:noProof/>
          </w:rPr>
          <w:fldChar w:fldCharType="end"/>
        </w:r>
        <w:r>
          <w:rPr>
            <w:noProof/>
          </w:rPr>
          <w:t xml:space="preserve">                                                                 Next Review: March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D196" w14:textId="77777777" w:rsidR="003A61F4" w:rsidRDefault="003A61F4" w:rsidP="003D3F74">
      <w:pPr>
        <w:spacing w:after="0" w:line="240" w:lineRule="auto"/>
      </w:pPr>
      <w:r>
        <w:separator/>
      </w:r>
    </w:p>
  </w:footnote>
  <w:footnote w:type="continuationSeparator" w:id="0">
    <w:p w14:paraId="79BD6465" w14:textId="77777777" w:rsidR="003A61F4" w:rsidRDefault="003A61F4" w:rsidP="003D3F74">
      <w:pPr>
        <w:spacing w:after="0" w:line="240" w:lineRule="auto"/>
      </w:pPr>
      <w:r>
        <w:continuationSeparator/>
      </w:r>
    </w:p>
  </w:footnote>
  <w:footnote w:id="1">
    <w:p w14:paraId="69FD7E4A" w14:textId="077CB85D" w:rsidR="00626B5F" w:rsidRDefault="00626B5F">
      <w:pPr>
        <w:pStyle w:val="FootnoteText"/>
      </w:pPr>
      <w:r>
        <w:rPr>
          <w:rStyle w:val="FootnoteReference"/>
        </w:rPr>
        <w:footnoteRef/>
      </w:r>
      <w:r>
        <w:t xml:space="preserve"> </w:t>
      </w:r>
      <w:hyperlink r:id="rId1" w:anchor=":~:text=The%20Government%20increased%20protection%20for%20ancient%20woodland%20and,Policy%20Framework%20in%202012%20and%20again%20in%202018." w:history="1">
        <w:r w:rsidRPr="0040003B">
          <w:rPr>
            <w:color w:val="0000FF"/>
            <w:u w:val="single"/>
          </w:rPr>
          <w:t>Keepers of time: ancient and native woodland and trees policy in England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99C673C" w14:paraId="15B51A9C" w14:textId="77777777" w:rsidTr="00672B40">
      <w:trPr>
        <w:trHeight w:val="300"/>
      </w:trPr>
      <w:tc>
        <w:tcPr>
          <w:tcW w:w="3485" w:type="dxa"/>
        </w:tcPr>
        <w:p w14:paraId="6F596208" w14:textId="6A6BE474" w:rsidR="199C673C" w:rsidRDefault="199C673C" w:rsidP="00672B40">
          <w:pPr>
            <w:pStyle w:val="Header"/>
            <w:ind w:left="-115"/>
          </w:pPr>
        </w:p>
      </w:tc>
      <w:tc>
        <w:tcPr>
          <w:tcW w:w="3485" w:type="dxa"/>
        </w:tcPr>
        <w:p w14:paraId="5A209362" w14:textId="596ED0BC" w:rsidR="199C673C" w:rsidRDefault="199C673C" w:rsidP="00672B40">
          <w:pPr>
            <w:pStyle w:val="Header"/>
            <w:jc w:val="center"/>
          </w:pPr>
        </w:p>
      </w:tc>
      <w:tc>
        <w:tcPr>
          <w:tcW w:w="3485" w:type="dxa"/>
        </w:tcPr>
        <w:p w14:paraId="775CB33B" w14:textId="348E59E4" w:rsidR="199C673C" w:rsidRDefault="199C673C" w:rsidP="00672B40">
          <w:pPr>
            <w:pStyle w:val="Header"/>
            <w:ind w:right="-115"/>
            <w:jc w:val="right"/>
          </w:pPr>
        </w:p>
      </w:tc>
    </w:tr>
  </w:tbl>
  <w:p w14:paraId="3304CCA4" w14:textId="588B408D" w:rsidR="199C673C" w:rsidRDefault="199C673C" w:rsidP="00BD15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99C673C" w14:paraId="614689D6" w14:textId="77777777" w:rsidTr="00672B40">
      <w:trPr>
        <w:trHeight w:val="300"/>
      </w:trPr>
      <w:tc>
        <w:tcPr>
          <w:tcW w:w="3485" w:type="dxa"/>
        </w:tcPr>
        <w:p w14:paraId="39627EC3" w14:textId="7D722AD6" w:rsidR="199C673C" w:rsidRDefault="199C673C" w:rsidP="00672B40">
          <w:pPr>
            <w:pStyle w:val="Header"/>
            <w:ind w:left="-115"/>
          </w:pPr>
        </w:p>
      </w:tc>
      <w:tc>
        <w:tcPr>
          <w:tcW w:w="3485" w:type="dxa"/>
        </w:tcPr>
        <w:p w14:paraId="328F0DE5" w14:textId="100179FF" w:rsidR="199C673C" w:rsidRDefault="199C673C" w:rsidP="00672B40">
          <w:pPr>
            <w:pStyle w:val="Header"/>
            <w:jc w:val="center"/>
          </w:pPr>
        </w:p>
      </w:tc>
      <w:tc>
        <w:tcPr>
          <w:tcW w:w="3485" w:type="dxa"/>
        </w:tcPr>
        <w:p w14:paraId="5AEAEE9F" w14:textId="409B4AD1" w:rsidR="199C673C" w:rsidRDefault="199C673C" w:rsidP="00672B40">
          <w:pPr>
            <w:pStyle w:val="Header"/>
            <w:ind w:right="-115"/>
            <w:jc w:val="right"/>
          </w:pPr>
        </w:p>
      </w:tc>
    </w:tr>
  </w:tbl>
  <w:p w14:paraId="3D5468E0" w14:textId="7530E370" w:rsidR="199C673C" w:rsidRDefault="199C673C" w:rsidP="0067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875"/>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D33B3"/>
    <w:multiLevelType w:val="hybridMultilevel"/>
    <w:tmpl w:val="7612FB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C4C81"/>
    <w:multiLevelType w:val="hybridMultilevel"/>
    <w:tmpl w:val="0B728BC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DA11115"/>
    <w:multiLevelType w:val="hybridMultilevel"/>
    <w:tmpl w:val="CEB69D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C066A9"/>
    <w:multiLevelType w:val="hybridMultilevel"/>
    <w:tmpl w:val="8FAE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71B9D"/>
    <w:multiLevelType w:val="hybridMultilevel"/>
    <w:tmpl w:val="92CC2D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A365A4"/>
    <w:multiLevelType w:val="hybridMultilevel"/>
    <w:tmpl w:val="35AC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24AB1"/>
    <w:multiLevelType w:val="hybridMultilevel"/>
    <w:tmpl w:val="77F0A5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74F3CDA"/>
    <w:multiLevelType w:val="hybridMultilevel"/>
    <w:tmpl w:val="81A8A2E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51DAB"/>
    <w:multiLevelType w:val="hybridMultilevel"/>
    <w:tmpl w:val="C61A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47D7A"/>
    <w:multiLevelType w:val="hybridMultilevel"/>
    <w:tmpl w:val="27AC44A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2C9D3AB2"/>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DB7FAD"/>
    <w:multiLevelType w:val="hybridMultilevel"/>
    <w:tmpl w:val="1054B4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650F2B"/>
    <w:multiLevelType w:val="hybridMultilevel"/>
    <w:tmpl w:val="4B1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96163"/>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E67B67"/>
    <w:multiLevelType w:val="hybridMultilevel"/>
    <w:tmpl w:val="DA4401C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29730F"/>
    <w:multiLevelType w:val="hybridMultilevel"/>
    <w:tmpl w:val="A9EEB0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415EB7"/>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E4600C"/>
    <w:multiLevelType w:val="hybridMultilevel"/>
    <w:tmpl w:val="92CC2D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E07CCB"/>
    <w:multiLevelType w:val="hybridMultilevel"/>
    <w:tmpl w:val="19B2218A"/>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1391A"/>
    <w:multiLevelType w:val="hybridMultilevel"/>
    <w:tmpl w:val="B9E63E36"/>
    <w:lvl w:ilvl="0" w:tplc="91ECAC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A823ED"/>
    <w:multiLevelType w:val="hybridMultilevel"/>
    <w:tmpl w:val="EE88952E"/>
    <w:lvl w:ilvl="0" w:tplc="91ECAC6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5A622E50"/>
    <w:multiLevelType w:val="hybridMultilevel"/>
    <w:tmpl w:val="F07C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665D8"/>
    <w:multiLevelType w:val="hybridMultilevel"/>
    <w:tmpl w:val="D860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570029"/>
    <w:multiLevelType w:val="multilevel"/>
    <w:tmpl w:val="A24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93E6D"/>
    <w:multiLevelType w:val="hybridMultilevel"/>
    <w:tmpl w:val="3A02F1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2771D9"/>
    <w:multiLevelType w:val="hybridMultilevel"/>
    <w:tmpl w:val="26388D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E60D1B"/>
    <w:multiLevelType w:val="hybridMultilevel"/>
    <w:tmpl w:val="DC625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0520117">
    <w:abstractNumId w:val="24"/>
  </w:num>
  <w:num w:numId="2" w16cid:durableId="1987053467">
    <w:abstractNumId w:val="23"/>
  </w:num>
  <w:num w:numId="3" w16cid:durableId="1363364072">
    <w:abstractNumId w:val="9"/>
  </w:num>
  <w:num w:numId="4" w16cid:durableId="671301076">
    <w:abstractNumId w:val="26"/>
  </w:num>
  <w:num w:numId="5" w16cid:durableId="966200459">
    <w:abstractNumId w:val="17"/>
  </w:num>
  <w:num w:numId="6" w16cid:durableId="1692756114">
    <w:abstractNumId w:val="18"/>
  </w:num>
  <w:num w:numId="7" w16cid:durableId="1802261661">
    <w:abstractNumId w:val="13"/>
  </w:num>
  <w:num w:numId="8" w16cid:durableId="1821924062">
    <w:abstractNumId w:val="4"/>
  </w:num>
  <w:num w:numId="9" w16cid:durableId="279382917">
    <w:abstractNumId w:val="25"/>
  </w:num>
  <w:num w:numId="10" w16cid:durableId="787627307">
    <w:abstractNumId w:val="10"/>
  </w:num>
  <w:num w:numId="11" w16cid:durableId="1350063147">
    <w:abstractNumId w:val="7"/>
  </w:num>
  <w:num w:numId="12" w16cid:durableId="350574953">
    <w:abstractNumId w:val="14"/>
  </w:num>
  <w:num w:numId="13" w16cid:durableId="173039598">
    <w:abstractNumId w:val="11"/>
  </w:num>
  <w:num w:numId="14" w16cid:durableId="61026054">
    <w:abstractNumId w:val="0"/>
  </w:num>
  <w:num w:numId="15" w16cid:durableId="1476751379">
    <w:abstractNumId w:val="5"/>
  </w:num>
  <w:num w:numId="16" w16cid:durableId="1978874736">
    <w:abstractNumId w:val="27"/>
  </w:num>
  <w:num w:numId="17" w16cid:durableId="1816337234">
    <w:abstractNumId w:val="20"/>
  </w:num>
  <w:num w:numId="18" w16cid:durableId="1162041375">
    <w:abstractNumId w:val="21"/>
  </w:num>
  <w:num w:numId="19" w16cid:durableId="398290211">
    <w:abstractNumId w:val="6"/>
  </w:num>
  <w:num w:numId="20" w16cid:durableId="232276987">
    <w:abstractNumId w:val="1"/>
  </w:num>
  <w:num w:numId="21" w16cid:durableId="1438938982">
    <w:abstractNumId w:val="16"/>
  </w:num>
  <w:num w:numId="22" w16cid:durableId="417677038">
    <w:abstractNumId w:val="3"/>
  </w:num>
  <w:num w:numId="23" w16cid:durableId="1075593076">
    <w:abstractNumId w:val="2"/>
  </w:num>
  <w:num w:numId="24" w16cid:durableId="237985033">
    <w:abstractNumId w:val="22"/>
  </w:num>
  <w:num w:numId="25" w16cid:durableId="549658000">
    <w:abstractNumId w:val="19"/>
  </w:num>
  <w:num w:numId="26" w16cid:durableId="1774857392">
    <w:abstractNumId w:val="12"/>
  </w:num>
  <w:num w:numId="27" w16cid:durableId="210776969">
    <w:abstractNumId w:val="15"/>
  </w:num>
  <w:num w:numId="28" w16cid:durableId="983199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71"/>
    <w:rsid w:val="00002342"/>
    <w:rsid w:val="00003D47"/>
    <w:rsid w:val="0000734F"/>
    <w:rsid w:val="00010264"/>
    <w:rsid w:val="00011716"/>
    <w:rsid w:val="0002240C"/>
    <w:rsid w:val="00043656"/>
    <w:rsid w:val="000470A5"/>
    <w:rsid w:val="000524D4"/>
    <w:rsid w:val="00052F4B"/>
    <w:rsid w:val="0006453D"/>
    <w:rsid w:val="000647B6"/>
    <w:rsid w:val="000A3A9A"/>
    <w:rsid w:val="000A3B43"/>
    <w:rsid w:val="000B12A7"/>
    <w:rsid w:val="000B5EE3"/>
    <w:rsid w:val="000B7C10"/>
    <w:rsid w:val="000F73A2"/>
    <w:rsid w:val="0012120F"/>
    <w:rsid w:val="00126F34"/>
    <w:rsid w:val="00167CFA"/>
    <w:rsid w:val="0017154C"/>
    <w:rsid w:val="00185B85"/>
    <w:rsid w:val="00191153"/>
    <w:rsid w:val="00193601"/>
    <w:rsid w:val="00194714"/>
    <w:rsid w:val="001C2A79"/>
    <w:rsid w:val="001E295E"/>
    <w:rsid w:val="001E3B29"/>
    <w:rsid w:val="001F491C"/>
    <w:rsid w:val="001F4C55"/>
    <w:rsid w:val="00203CC5"/>
    <w:rsid w:val="00205C2A"/>
    <w:rsid w:val="00224ACE"/>
    <w:rsid w:val="00237985"/>
    <w:rsid w:val="0024212E"/>
    <w:rsid w:val="00245395"/>
    <w:rsid w:val="002574EA"/>
    <w:rsid w:val="00257F81"/>
    <w:rsid w:val="00263213"/>
    <w:rsid w:val="002834EE"/>
    <w:rsid w:val="002846FF"/>
    <w:rsid w:val="002854B8"/>
    <w:rsid w:val="00295F99"/>
    <w:rsid w:val="002A37C9"/>
    <w:rsid w:val="002B005C"/>
    <w:rsid w:val="002B2701"/>
    <w:rsid w:val="002C4AD0"/>
    <w:rsid w:val="002D3EE1"/>
    <w:rsid w:val="002D4744"/>
    <w:rsid w:val="002D6D5F"/>
    <w:rsid w:val="002E5AD7"/>
    <w:rsid w:val="002F49EA"/>
    <w:rsid w:val="002F4FFA"/>
    <w:rsid w:val="002F55A2"/>
    <w:rsid w:val="002F7ED9"/>
    <w:rsid w:val="0030641B"/>
    <w:rsid w:val="00307219"/>
    <w:rsid w:val="00320B94"/>
    <w:rsid w:val="00326D3E"/>
    <w:rsid w:val="00333DBE"/>
    <w:rsid w:val="00336B79"/>
    <w:rsid w:val="0035635B"/>
    <w:rsid w:val="00366FDB"/>
    <w:rsid w:val="003873C7"/>
    <w:rsid w:val="003A45B8"/>
    <w:rsid w:val="003A61F4"/>
    <w:rsid w:val="003C3FDB"/>
    <w:rsid w:val="003C5520"/>
    <w:rsid w:val="003D3B81"/>
    <w:rsid w:val="003D3D0E"/>
    <w:rsid w:val="003D3F74"/>
    <w:rsid w:val="003E4437"/>
    <w:rsid w:val="003F2259"/>
    <w:rsid w:val="0040003B"/>
    <w:rsid w:val="004069DE"/>
    <w:rsid w:val="00416372"/>
    <w:rsid w:val="00420A4F"/>
    <w:rsid w:val="004268FE"/>
    <w:rsid w:val="00430675"/>
    <w:rsid w:val="004361C1"/>
    <w:rsid w:val="00440748"/>
    <w:rsid w:val="004451A9"/>
    <w:rsid w:val="004512CD"/>
    <w:rsid w:val="00451B01"/>
    <w:rsid w:val="00454829"/>
    <w:rsid w:val="00466B17"/>
    <w:rsid w:val="00471C4C"/>
    <w:rsid w:val="004A32A5"/>
    <w:rsid w:val="004A3BD0"/>
    <w:rsid w:val="004B4C5D"/>
    <w:rsid w:val="004B635E"/>
    <w:rsid w:val="004E18E3"/>
    <w:rsid w:val="004F2358"/>
    <w:rsid w:val="005063FD"/>
    <w:rsid w:val="005079A0"/>
    <w:rsid w:val="0051048A"/>
    <w:rsid w:val="005206B5"/>
    <w:rsid w:val="00520C19"/>
    <w:rsid w:val="005356AB"/>
    <w:rsid w:val="00544640"/>
    <w:rsid w:val="00546287"/>
    <w:rsid w:val="00551DCF"/>
    <w:rsid w:val="005765FC"/>
    <w:rsid w:val="005869FC"/>
    <w:rsid w:val="005873D4"/>
    <w:rsid w:val="00591354"/>
    <w:rsid w:val="005A434C"/>
    <w:rsid w:val="005D364A"/>
    <w:rsid w:val="005D4D92"/>
    <w:rsid w:val="005E2631"/>
    <w:rsid w:val="005E4305"/>
    <w:rsid w:val="005E45A4"/>
    <w:rsid w:val="005F33E8"/>
    <w:rsid w:val="005F38CB"/>
    <w:rsid w:val="005F4ADB"/>
    <w:rsid w:val="00610222"/>
    <w:rsid w:val="00612623"/>
    <w:rsid w:val="006211C5"/>
    <w:rsid w:val="00623AE8"/>
    <w:rsid w:val="00626B5F"/>
    <w:rsid w:val="00647768"/>
    <w:rsid w:val="006513B8"/>
    <w:rsid w:val="00656E3D"/>
    <w:rsid w:val="00664B2C"/>
    <w:rsid w:val="00672B40"/>
    <w:rsid w:val="00673183"/>
    <w:rsid w:val="00684C65"/>
    <w:rsid w:val="00687EC3"/>
    <w:rsid w:val="006A1E6A"/>
    <w:rsid w:val="006B306C"/>
    <w:rsid w:val="006C323A"/>
    <w:rsid w:val="0070654D"/>
    <w:rsid w:val="0071028D"/>
    <w:rsid w:val="00724721"/>
    <w:rsid w:val="00735825"/>
    <w:rsid w:val="0073651B"/>
    <w:rsid w:val="00736609"/>
    <w:rsid w:val="00737917"/>
    <w:rsid w:val="007423BB"/>
    <w:rsid w:val="00752238"/>
    <w:rsid w:val="00771E51"/>
    <w:rsid w:val="007736AE"/>
    <w:rsid w:val="0077537B"/>
    <w:rsid w:val="00776DEC"/>
    <w:rsid w:val="00776E0C"/>
    <w:rsid w:val="00786A2A"/>
    <w:rsid w:val="007A0854"/>
    <w:rsid w:val="007A6CB0"/>
    <w:rsid w:val="007B3783"/>
    <w:rsid w:val="007B51EC"/>
    <w:rsid w:val="007C28CD"/>
    <w:rsid w:val="007C4BD6"/>
    <w:rsid w:val="007D20E2"/>
    <w:rsid w:val="007E536A"/>
    <w:rsid w:val="007E6424"/>
    <w:rsid w:val="007F4CDA"/>
    <w:rsid w:val="00800B02"/>
    <w:rsid w:val="008102D7"/>
    <w:rsid w:val="00816DB0"/>
    <w:rsid w:val="0082561B"/>
    <w:rsid w:val="00832C8D"/>
    <w:rsid w:val="00854275"/>
    <w:rsid w:val="00865BA1"/>
    <w:rsid w:val="00871005"/>
    <w:rsid w:val="0087657E"/>
    <w:rsid w:val="008804B5"/>
    <w:rsid w:val="00891902"/>
    <w:rsid w:val="0089789C"/>
    <w:rsid w:val="008A33EA"/>
    <w:rsid w:val="008A5181"/>
    <w:rsid w:val="008B0821"/>
    <w:rsid w:val="008B7C1B"/>
    <w:rsid w:val="008C0694"/>
    <w:rsid w:val="008D071F"/>
    <w:rsid w:val="008D1A61"/>
    <w:rsid w:val="008D1C3F"/>
    <w:rsid w:val="008D1FFA"/>
    <w:rsid w:val="008D5A92"/>
    <w:rsid w:val="008D731F"/>
    <w:rsid w:val="008E0053"/>
    <w:rsid w:val="008E1908"/>
    <w:rsid w:val="008F52DA"/>
    <w:rsid w:val="008F5926"/>
    <w:rsid w:val="008F7D61"/>
    <w:rsid w:val="0090447C"/>
    <w:rsid w:val="00906E22"/>
    <w:rsid w:val="00907789"/>
    <w:rsid w:val="00927331"/>
    <w:rsid w:val="00944183"/>
    <w:rsid w:val="0094780C"/>
    <w:rsid w:val="00955D72"/>
    <w:rsid w:val="00962C70"/>
    <w:rsid w:val="00964C71"/>
    <w:rsid w:val="0097174B"/>
    <w:rsid w:val="0098674A"/>
    <w:rsid w:val="00995087"/>
    <w:rsid w:val="00997559"/>
    <w:rsid w:val="009A1990"/>
    <w:rsid w:val="009A3D3B"/>
    <w:rsid w:val="009C3CC4"/>
    <w:rsid w:val="009E3DF9"/>
    <w:rsid w:val="009E51C4"/>
    <w:rsid w:val="009E73EE"/>
    <w:rsid w:val="009F4BFF"/>
    <w:rsid w:val="00A04B0F"/>
    <w:rsid w:val="00A10B07"/>
    <w:rsid w:val="00A200D0"/>
    <w:rsid w:val="00A216AB"/>
    <w:rsid w:val="00A3317B"/>
    <w:rsid w:val="00A355A4"/>
    <w:rsid w:val="00A55FA8"/>
    <w:rsid w:val="00A71ABC"/>
    <w:rsid w:val="00A71BB9"/>
    <w:rsid w:val="00A7557C"/>
    <w:rsid w:val="00A96BCC"/>
    <w:rsid w:val="00AA3FF6"/>
    <w:rsid w:val="00AC0243"/>
    <w:rsid w:val="00AD641C"/>
    <w:rsid w:val="00AE23E3"/>
    <w:rsid w:val="00AE276F"/>
    <w:rsid w:val="00AE3F82"/>
    <w:rsid w:val="00AF0DF5"/>
    <w:rsid w:val="00AF4E36"/>
    <w:rsid w:val="00AF6505"/>
    <w:rsid w:val="00B12760"/>
    <w:rsid w:val="00B3747F"/>
    <w:rsid w:val="00B37918"/>
    <w:rsid w:val="00B42144"/>
    <w:rsid w:val="00B44D94"/>
    <w:rsid w:val="00B45326"/>
    <w:rsid w:val="00B520B2"/>
    <w:rsid w:val="00B57321"/>
    <w:rsid w:val="00B57A64"/>
    <w:rsid w:val="00B60078"/>
    <w:rsid w:val="00B6445D"/>
    <w:rsid w:val="00B65AFF"/>
    <w:rsid w:val="00B67D5F"/>
    <w:rsid w:val="00B700BA"/>
    <w:rsid w:val="00B733CA"/>
    <w:rsid w:val="00B8045C"/>
    <w:rsid w:val="00B82FF0"/>
    <w:rsid w:val="00B86E1F"/>
    <w:rsid w:val="00BA0CBC"/>
    <w:rsid w:val="00BB5C82"/>
    <w:rsid w:val="00BC0322"/>
    <w:rsid w:val="00BD15E4"/>
    <w:rsid w:val="00BE4F5F"/>
    <w:rsid w:val="00BF1ABF"/>
    <w:rsid w:val="00BF20BE"/>
    <w:rsid w:val="00BF6AD4"/>
    <w:rsid w:val="00C076F1"/>
    <w:rsid w:val="00C10520"/>
    <w:rsid w:val="00C1313A"/>
    <w:rsid w:val="00C22CF0"/>
    <w:rsid w:val="00C320BF"/>
    <w:rsid w:val="00C333F3"/>
    <w:rsid w:val="00C444C5"/>
    <w:rsid w:val="00C63A80"/>
    <w:rsid w:val="00C8135B"/>
    <w:rsid w:val="00C8284C"/>
    <w:rsid w:val="00C8629B"/>
    <w:rsid w:val="00C9010C"/>
    <w:rsid w:val="00CB3C97"/>
    <w:rsid w:val="00CC549F"/>
    <w:rsid w:val="00CE2E73"/>
    <w:rsid w:val="00CF02EA"/>
    <w:rsid w:val="00CF3C6E"/>
    <w:rsid w:val="00CF766B"/>
    <w:rsid w:val="00D15970"/>
    <w:rsid w:val="00D17F52"/>
    <w:rsid w:val="00D27349"/>
    <w:rsid w:val="00D32374"/>
    <w:rsid w:val="00D328B7"/>
    <w:rsid w:val="00D45590"/>
    <w:rsid w:val="00D462B5"/>
    <w:rsid w:val="00D70EBF"/>
    <w:rsid w:val="00D764D3"/>
    <w:rsid w:val="00D76CE6"/>
    <w:rsid w:val="00D87861"/>
    <w:rsid w:val="00D879CE"/>
    <w:rsid w:val="00D97714"/>
    <w:rsid w:val="00DA20C6"/>
    <w:rsid w:val="00DA4DEA"/>
    <w:rsid w:val="00DB4FD2"/>
    <w:rsid w:val="00DC64A6"/>
    <w:rsid w:val="00DE5FB7"/>
    <w:rsid w:val="00DE7E60"/>
    <w:rsid w:val="00DF5429"/>
    <w:rsid w:val="00DF5E9E"/>
    <w:rsid w:val="00E01705"/>
    <w:rsid w:val="00E03D4E"/>
    <w:rsid w:val="00E05645"/>
    <w:rsid w:val="00E07EED"/>
    <w:rsid w:val="00E171C4"/>
    <w:rsid w:val="00E35650"/>
    <w:rsid w:val="00E36CB5"/>
    <w:rsid w:val="00E40BC5"/>
    <w:rsid w:val="00E465EC"/>
    <w:rsid w:val="00E5649F"/>
    <w:rsid w:val="00E57325"/>
    <w:rsid w:val="00E575DA"/>
    <w:rsid w:val="00E7298C"/>
    <w:rsid w:val="00E74903"/>
    <w:rsid w:val="00E74998"/>
    <w:rsid w:val="00E90A3D"/>
    <w:rsid w:val="00E92D1A"/>
    <w:rsid w:val="00EA0BF2"/>
    <w:rsid w:val="00EA4EB5"/>
    <w:rsid w:val="00EB3002"/>
    <w:rsid w:val="00EB62D4"/>
    <w:rsid w:val="00EB6D4D"/>
    <w:rsid w:val="00EC760D"/>
    <w:rsid w:val="00ED0AE2"/>
    <w:rsid w:val="00ED2356"/>
    <w:rsid w:val="00EF543B"/>
    <w:rsid w:val="00F0774D"/>
    <w:rsid w:val="00F108B9"/>
    <w:rsid w:val="00F141A2"/>
    <w:rsid w:val="00F27912"/>
    <w:rsid w:val="00F319D2"/>
    <w:rsid w:val="00F322D5"/>
    <w:rsid w:val="00F343B4"/>
    <w:rsid w:val="00F43B97"/>
    <w:rsid w:val="00F451A4"/>
    <w:rsid w:val="00F5236B"/>
    <w:rsid w:val="00F60863"/>
    <w:rsid w:val="00F66FA8"/>
    <w:rsid w:val="00F812FB"/>
    <w:rsid w:val="00F819FF"/>
    <w:rsid w:val="00F92F0E"/>
    <w:rsid w:val="00F93C54"/>
    <w:rsid w:val="00F975AD"/>
    <w:rsid w:val="00FC66F2"/>
    <w:rsid w:val="00FC6ED6"/>
    <w:rsid w:val="00FE6067"/>
    <w:rsid w:val="00FF132C"/>
    <w:rsid w:val="0AF22611"/>
    <w:rsid w:val="10AEC2A3"/>
    <w:rsid w:val="139C7B49"/>
    <w:rsid w:val="199C673C"/>
    <w:rsid w:val="646F6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2316"/>
  <w15:chartTrackingRefBased/>
  <w15:docId w15:val="{BF578929-D5BF-4F69-92AD-8D40D405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3B"/>
    <w:pPr>
      <w:spacing w:after="120" w:line="285" w:lineRule="auto"/>
    </w:pPr>
    <w:rPr>
      <w:rFonts w:ascii="Calibri" w:eastAsia="Times New Roman" w:hAnsi="Calibri" w:cs="Calibri"/>
      <w:color w:val="000000"/>
      <w:kern w:val="28"/>
      <w:sz w:val="20"/>
      <w:szCs w:val="20"/>
      <w:lang w:eastAsia="en-GB"/>
    </w:rPr>
  </w:style>
  <w:style w:type="paragraph" w:styleId="Heading1">
    <w:name w:val="heading 1"/>
    <w:basedOn w:val="Normal"/>
    <w:next w:val="Normal"/>
    <w:link w:val="Heading1Char"/>
    <w:uiPriority w:val="9"/>
    <w:qFormat/>
    <w:rsid w:val="00955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B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5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3601"/>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193601"/>
    <w:rPr>
      <w:color w:val="0000FF"/>
      <w:u w:val="single"/>
    </w:rPr>
  </w:style>
  <w:style w:type="character" w:styleId="FollowedHyperlink">
    <w:name w:val="FollowedHyperlink"/>
    <w:basedOn w:val="DefaultParagraphFont"/>
    <w:uiPriority w:val="99"/>
    <w:semiHidden/>
    <w:unhideWhenUsed/>
    <w:rsid w:val="003D3F74"/>
    <w:rPr>
      <w:color w:val="954F72" w:themeColor="followedHyperlink"/>
      <w:u w:val="single"/>
    </w:rPr>
  </w:style>
  <w:style w:type="paragraph" w:styleId="FootnoteText">
    <w:name w:val="footnote text"/>
    <w:basedOn w:val="Normal"/>
    <w:link w:val="FootnoteTextChar"/>
    <w:uiPriority w:val="99"/>
    <w:semiHidden/>
    <w:unhideWhenUsed/>
    <w:rsid w:val="003D3F74"/>
    <w:pPr>
      <w:spacing w:after="0" w:line="240" w:lineRule="auto"/>
    </w:pPr>
  </w:style>
  <w:style w:type="character" w:customStyle="1" w:styleId="FootnoteTextChar">
    <w:name w:val="Footnote Text Char"/>
    <w:basedOn w:val="DefaultParagraphFont"/>
    <w:link w:val="FootnoteText"/>
    <w:uiPriority w:val="99"/>
    <w:semiHidden/>
    <w:rsid w:val="003D3F74"/>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D3F74"/>
    <w:rPr>
      <w:vertAlign w:val="superscript"/>
    </w:rPr>
  </w:style>
  <w:style w:type="character" w:customStyle="1" w:styleId="Heading2Char">
    <w:name w:val="Heading 2 Char"/>
    <w:basedOn w:val="DefaultParagraphFont"/>
    <w:link w:val="Heading2"/>
    <w:uiPriority w:val="9"/>
    <w:rsid w:val="00F43B97"/>
    <w:rPr>
      <w:rFonts w:asciiTheme="majorHAnsi" w:eastAsiaTheme="majorEastAsia" w:hAnsiTheme="majorHAnsi" w:cstheme="majorBidi"/>
      <w:color w:val="2F5496" w:themeColor="accent1" w:themeShade="BF"/>
      <w:kern w:val="28"/>
      <w:sz w:val="26"/>
      <w:szCs w:val="26"/>
      <w:lang w:eastAsia="en-GB"/>
    </w:rPr>
  </w:style>
  <w:style w:type="character" w:customStyle="1" w:styleId="Heading3Char">
    <w:name w:val="Heading 3 Char"/>
    <w:basedOn w:val="DefaultParagraphFont"/>
    <w:link w:val="Heading3"/>
    <w:uiPriority w:val="9"/>
    <w:rsid w:val="00185B85"/>
    <w:rPr>
      <w:rFonts w:asciiTheme="majorHAnsi" w:eastAsiaTheme="majorEastAsia" w:hAnsiTheme="majorHAnsi" w:cstheme="majorBidi"/>
      <w:color w:val="1F3763" w:themeColor="accent1" w:themeShade="7F"/>
      <w:kern w:val="28"/>
      <w:sz w:val="24"/>
      <w:szCs w:val="24"/>
      <w:lang w:eastAsia="en-GB"/>
    </w:rPr>
  </w:style>
  <w:style w:type="paragraph" w:styleId="NoSpacing">
    <w:name w:val="No Spacing"/>
    <w:link w:val="NoSpacingChar"/>
    <w:uiPriority w:val="1"/>
    <w:qFormat/>
    <w:rsid w:val="00F66FA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66FA8"/>
    <w:rPr>
      <w:rFonts w:eastAsiaTheme="minorEastAsia"/>
      <w:kern w:val="0"/>
      <w:lang w:val="en-US"/>
      <w14:ligatures w14:val="none"/>
    </w:rPr>
  </w:style>
  <w:style w:type="paragraph" w:styleId="TOC2">
    <w:name w:val="toc 2"/>
    <w:basedOn w:val="Normal"/>
    <w:next w:val="Normal"/>
    <w:autoRedefine/>
    <w:uiPriority w:val="39"/>
    <w:unhideWhenUsed/>
    <w:rsid w:val="00EA4EB5"/>
    <w:pPr>
      <w:tabs>
        <w:tab w:val="right" w:leader="dot" w:pos="10466"/>
      </w:tabs>
      <w:spacing w:after="100"/>
      <w:ind w:left="200"/>
    </w:pPr>
  </w:style>
  <w:style w:type="paragraph" w:styleId="TOC3">
    <w:name w:val="toc 3"/>
    <w:basedOn w:val="Normal"/>
    <w:next w:val="Normal"/>
    <w:autoRedefine/>
    <w:uiPriority w:val="39"/>
    <w:unhideWhenUsed/>
    <w:rsid w:val="00E74903"/>
    <w:pPr>
      <w:spacing w:after="100"/>
      <w:ind w:left="400"/>
    </w:pPr>
  </w:style>
  <w:style w:type="character" w:customStyle="1" w:styleId="Heading1Char">
    <w:name w:val="Heading 1 Char"/>
    <w:basedOn w:val="DefaultParagraphFont"/>
    <w:link w:val="Heading1"/>
    <w:uiPriority w:val="9"/>
    <w:rsid w:val="00955D72"/>
    <w:rPr>
      <w:rFonts w:asciiTheme="majorHAnsi" w:eastAsiaTheme="majorEastAsia" w:hAnsiTheme="majorHAnsi" w:cstheme="majorBidi"/>
      <w:color w:val="2F5496" w:themeColor="accent1" w:themeShade="BF"/>
      <w:kern w:val="28"/>
      <w:sz w:val="32"/>
      <w:szCs w:val="32"/>
      <w:lang w:eastAsia="en-GB"/>
    </w:rPr>
  </w:style>
  <w:style w:type="paragraph" w:styleId="TOC1">
    <w:name w:val="toc 1"/>
    <w:basedOn w:val="Normal"/>
    <w:next w:val="Normal"/>
    <w:autoRedefine/>
    <w:uiPriority w:val="39"/>
    <w:unhideWhenUsed/>
    <w:rsid w:val="00010264"/>
    <w:pPr>
      <w:spacing w:after="100"/>
    </w:pPr>
  </w:style>
  <w:style w:type="paragraph" w:styleId="TOCHeading">
    <w:name w:val="TOC Heading"/>
    <w:basedOn w:val="Heading1"/>
    <w:next w:val="Normal"/>
    <w:uiPriority w:val="39"/>
    <w:unhideWhenUsed/>
    <w:qFormat/>
    <w:rsid w:val="00EA4EB5"/>
    <w:pPr>
      <w:spacing w:line="259" w:lineRule="auto"/>
      <w:outlineLvl w:val="9"/>
    </w:pPr>
    <w:rPr>
      <w:kern w:val="0"/>
      <w:lang w:val="en-US" w:eastAsia="en-US"/>
      <w14:ligatures w14:val="none"/>
    </w:rPr>
  </w:style>
  <w:style w:type="paragraph" w:styleId="ListParagraph">
    <w:name w:val="List Paragraph"/>
    <w:basedOn w:val="Normal"/>
    <w:uiPriority w:val="34"/>
    <w:qFormat/>
    <w:rsid w:val="005765FC"/>
    <w:pPr>
      <w:ind w:left="720"/>
      <w:contextualSpacing/>
    </w:pPr>
  </w:style>
  <w:style w:type="character" w:customStyle="1" w:styleId="UnresolvedMention1">
    <w:name w:val="Unresolved Mention1"/>
    <w:basedOn w:val="DefaultParagraphFont"/>
    <w:uiPriority w:val="99"/>
    <w:semiHidden/>
    <w:unhideWhenUsed/>
    <w:rsid w:val="005765FC"/>
    <w:rPr>
      <w:color w:val="605E5C"/>
      <w:shd w:val="clear" w:color="auto" w:fill="E1DFDD"/>
    </w:rPr>
  </w:style>
  <w:style w:type="paragraph" w:styleId="Header">
    <w:name w:val="header"/>
    <w:basedOn w:val="Normal"/>
    <w:link w:val="HeaderChar"/>
    <w:uiPriority w:val="99"/>
    <w:unhideWhenUsed/>
    <w:rsid w:val="00D70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BF"/>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D70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BF"/>
    <w:rPr>
      <w:rFonts w:ascii="Calibri" w:eastAsia="Times New Roman" w:hAnsi="Calibri" w:cs="Calibri"/>
      <w:color w:val="000000"/>
      <w:kern w:val="28"/>
      <w:sz w:val="20"/>
      <w:szCs w:val="20"/>
      <w:lang w:eastAsia="en-GB"/>
    </w:rPr>
  </w:style>
  <w:style w:type="paragraph" w:styleId="Revision">
    <w:name w:val="Revision"/>
    <w:hidden/>
    <w:uiPriority w:val="99"/>
    <w:semiHidden/>
    <w:rsid w:val="00E90A3D"/>
    <w:pPr>
      <w:spacing w:after="0" w:line="240" w:lineRule="auto"/>
    </w:pPr>
    <w:rPr>
      <w:rFonts w:ascii="Calibri" w:eastAsia="Times New Roman" w:hAnsi="Calibri" w:cs="Calibri"/>
      <w:color w:val="000000"/>
      <w:kern w:val="28"/>
      <w:sz w:val="20"/>
      <w:szCs w:val="20"/>
      <w:lang w:eastAsia="en-GB"/>
    </w:rPr>
  </w:style>
  <w:style w:type="character" w:styleId="CommentReference">
    <w:name w:val="annotation reference"/>
    <w:basedOn w:val="DefaultParagraphFont"/>
    <w:uiPriority w:val="99"/>
    <w:semiHidden/>
    <w:unhideWhenUsed/>
    <w:rsid w:val="008D1C3F"/>
    <w:rPr>
      <w:sz w:val="16"/>
      <w:szCs w:val="16"/>
    </w:rPr>
  </w:style>
  <w:style w:type="paragraph" w:styleId="CommentText">
    <w:name w:val="annotation text"/>
    <w:basedOn w:val="Normal"/>
    <w:link w:val="CommentTextChar"/>
    <w:uiPriority w:val="99"/>
    <w:unhideWhenUsed/>
    <w:rsid w:val="008D1C3F"/>
    <w:pPr>
      <w:spacing w:line="240" w:lineRule="auto"/>
    </w:pPr>
  </w:style>
  <w:style w:type="character" w:customStyle="1" w:styleId="CommentTextChar">
    <w:name w:val="Comment Text Char"/>
    <w:basedOn w:val="DefaultParagraphFont"/>
    <w:link w:val="CommentText"/>
    <w:uiPriority w:val="99"/>
    <w:rsid w:val="008D1C3F"/>
    <w:rPr>
      <w:rFonts w:ascii="Calibri" w:eastAsia="Times New Roman" w:hAnsi="Calibri" w:cs="Calibri"/>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D1C3F"/>
    <w:rPr>
      <w:b/>
      <w:bCs/>
    </w:rPr>
  </w:style>
  <w:style w:type="character" w:customStyle="1" w:styleId="CommentSubjectChar">
    <w:name w:val="Comment Subject Char"/>
    <w:basedOn w:val="CommentTextChar"/>
    <w:link w:val="CommentSubject"/>
    <w:uiPriority w:val="99"/>
    <w:semiHidden/>
    <w:rsid w:val="008D1C3F"/>
    <w:rPr>
      <w:rFonts w:ascii="Calibri" w:eastAsia="Times New Roman" w:hAnsi="Calibri" w:cs="Calibri"/>
      <w:b/>
      <w:bCs/>
      <w:color w:val="000000"/>
      <w:kern w:val="28"/>
      <w:sz w:val="20"/>
      <w:szCs w:val="20"/>
      <w:lang w:eastAsia="en-GB"/>
    </w:rPr>
  </w:style>
  <w:style w:type="paragraph" w:styleId="BalloonText">
    <w:name w:val="Balloon Text"/>
    <w:basedOn w:val="Normal"/>
    <w:link w:val="BalloonTextChar"/>
    <w:uiPriority w:val="99"/>
    <w:semiHidden/>
    <w:unhideWhenUsed/>
    <w:rsid w:val="0085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75"/>
    <w:rPr>
      <w:rFonts w:ascii="Segoe UI" w:eastAsia="Times New Roman" w:hAnsi="Segoe UI" w:cs="Segoe UI"/>
      <w:color w:val="000000"/>
      <w:kern w:val="28"/>
      <w:sz w:val="18"/>
      <w:szCs w:val="18"/>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C6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761675">
      <w:bodyDiv w:val="1"/>
      <w:marLeft w:val="0"/>
      <w:marRight w:val="0"/>
      <w:marTop w:val="0"/>
      <w:marBottom w:val="0"/>
      <w:divBdr>
        <w:top w:val="none" w:sz="0" w:space="0" w:color="auto"/>
        <w:left w:val="none" w:sz="0" w:space="0" w:color="auto"/>
        <w:bottom w:val="none" w:sz="0" w:space="0" w:color="auto"/>
        <w:right w:val="none" w:sz="0" w:space="0" w:color="auto"/>
      </w:divBdr>
    </w:div>
    <w:div w:id="901137016">
      <w:bodyDiv w:val="1"/>
      <w:marLeft w:val="0"/>
      <w:marRight w:val="0"/>
      <w:marTop w:val="0"/>
      <w:marBottom w:val="0"/>
      <w:divBdr>
        <w:top w:val="none" w:sz="0" w:space="0" w:color="auto"/>
        <w:left w:val="none" w:sz="0" w:space="0" w:color="auto"/>
        <w:bottom w:val="none" w:sz="0" w:space="0" w:color="auto"/>
        <w:right w:val="none" w:sz="0" w:space="0" w:color="auto"/>
      </w:divBdr>
      <w:divsChild>
        <w:div w:id="1141537211">
          <w:marLeft w:val="0"/>
          <w:marRight w:val="0"/>
          <w:marTop w:val="0"/>
          <w:marBottom w:val="0"/>
          <w:divBdr>
            <w:top w:val="none" w:sz="0" w:space="0" w:color="auto"/>
            <w:left w:val="none" w:sz="0" w:space="0" w:color="auto"/>
            <w:bottom w:val="none" w:sz="0" w:space="0" w:color="auto"/>
            <w:right w:val="none" w:sz="0" w:space="0" w:color="auto"/>
          </w:divBdr>
        </w:div>
      </w:divsChild>
    </w:div>
    <w:div w:id="1107968531">
      <w:bodyDiv w:val="1"/>
      <w:marLeft w:val="0"/>
      <w:marRight w:val="0"/>
      <w:marTop w:val="0"/>
      <w:marBottom w:val="0"/>
      <w:divBdr>
        <w:top w:val="none" w:sz="0" w:space="0" w:color="auto"/>
        <w:left w:val="none" w:sz="0" w:space="0" w:color="auto"/>
        <w:bottom w:val="none" w:sz="0" w:space="0" w:color="auto"/>
        <w:right w:val="none" w:sz="0" w:space="0" w:color="auto"/>
      </w:divBdr>
    </w:div>
    <w:div w:id="1247569972">
      <w:bodyDiv w:val="1"/>
      <w:marLeft w:val="0"/>
      <w:marRight w:val="0"/>
      <w:marTop w:val="0"/>
      <w:marBottom w:val="0"/>
      <w:divBdr>
        <w:top w:val="none" w:sz="0" w:space="0" w:color="auto"/>
        <w:left w:val="none" w:sz="0" w:space="0" w:color="auto"/>
        <w:bottom w:val="none" w:sz="0" w:space="0" w:color="auto"/>
        <w:right w:val="none" w:sz="0" w:space="0" w:color="auto"/>
      </w:divBdr>
    </w:div>
    <w:div w:id="1306620399">
      <w:bodyDiv w:val="1"/>
      <w:marLeft w:val="0"/>
      <w:marRight w:val="0"/>
      <w:marTop w:val="0"/>
      <w:marBottom w:val="0"/>
      <w:divBdr>
        <w:top w:val="none" w:sz="0" w:space="0" w:color="auto"/>
        <w:left w:val="none" w:sz="0" w:space="0" w:color="auto"/>
        <w:bottom w:val="none" w:sz="0" w:space="0" w:color="auto"/>
        <w:right w:val="none" w:sz="0" w:space="0" w:color="auto"/>
      </w:divBdr>
    </w:div>
    <w:div w:id="1913612919">
      <w:bodyDiv w:val="1"/>
      <w:marLeft w:val="0"/>
      <w:marRight w:val="0"/>
      <w:marTop w:val="0"/>
      <w:marBottom w:val="0"/>
      <w:divBdr>
        <w:top w:val="none" w:sz="0" w:space="0" w:color="auto"/>
        <w:left w:val="none" w:sz="0" w:space="0" w:color="auto"/>
        <w:bottom w:val="none" w:sz="0" w:space="0" w:color="auto"/>
        <w:right w:val="none" w:sz="0" w:space="0" w:color="auto"/>
      </w:divBdr>
      <w:divsChild>
        <w:div w:id="436560507">
          <w:marLeft w:val="-225"/>
          <w:marRight w:val="-225"/>
          <w:marTop w:val="0"/>
          <w:marBottom w:val="0"/>
          <w:divBdr>
            <w:top w:val="none" w:sz="0" w:space="0" w:color="auto"/>
            <w:left w:val="none" w:sz="0" w:space="0" w:color="auto"/>
            <w:bottom w:val="none" w:sz="0" w:space="0" w:color="auto"/>
            <w:right w:val="none" w:sz="0" w:space="0" w:color="auto"/>
          </w:divBdr>
        </w:div>
        <w:div w:id="643004527">
          <w:marLeft w:val="-225"/>
          <w:marRight w:val="-225"/>
          <w:marTop w:val="0"/>
          <w:marBottom w:val="0"/>
          <w:divBdr>
            <w:top w:val="none" w:sz="0" w:space="0" w:color="auto"/>
            <w:left w:val="none" w:sz="0" w:space="0" w:color="auto"/>
            <w:bottom w:val="none" w:sz="0" w:space="0" w:color="auto"/>
            <w:right w:val="none" w:sz="0" w:space="0" w:color="auto"/>
          </w:divBdr>
        </w:div>
      </w:divsChild>
    </w:div>
    <w:div w:id="20124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iver_Slea" TargetMode="External"/><Relationship Id="rId18" Type="http://schemas.openxmlformats.org/officeDocument/2006/relationships/hyperlink" Target="https://butterfly-conservation.org/news-and-blog/big-butterfly-count-2020-the-results"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https://theriverstrust.org/"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www.gov.uk/guidance/complying-with-the-biodiversity-duty" TargetMode="External"/><Relationship Id="rId17" Type="http://schemas.openxmlformats.org/officeDocument/2006/relationships/hyperlink" Target="https://environment.data.gov.uk/catchment-planning/WaterBody/GB105030056710"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theriverstrust.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 TargetMode="Externa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gov.uk/government/news/countryside-stewardship-scheme-opens-for-2023-agreements"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hyperlink" Target="https://www.nhbc.co.uk/binaries/content/assets/nhbc/foundation/biodiversity-in-new-housing-developments.pdf" TargetMode="External"/><Relationship Id="rId19" Type="http://schemas.openxmlformats.org/officeDocument/2006/relationships/hyperlink" Target="https://www.rspb.org.uk/get-involved/activities/birdwatch/"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n-kesteven.gov.uk/sites/default/files/2023-04/Local%20Plan%20for%20adoption%20Approved%20by%20Committee.pdf" TargetMode="External"/><Relationship Id="rId14" Type="http://schemas.openxmlformats.org/officeDocument/2006/relationships/hyperlink" Target="https://www.lincolnshire.gov.uk/flood-risk-management/Managing-flood-risk"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footer" Target="footer8.xml"/><Relationship Id="rId8" Type="http://schemas.openxmlformats.org/officeDocument/2006/relationships/hyperlink" Target="https://www.lincolnshire.gov.uk/maintenance/highway-works-programmes/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079036/Keepers_of_time_woodlands_and_trees_policy_Engl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8F02-8D56-4598-8520-33082477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Biodiversity Action Plan</vt:lpstr>
    </vt:vector>
  </TitlesOfParts>
  <Company>South Kyme Parish council</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Action Plan</dc:title>
  <dc:subject/>
  <dc:creator>Carole Chapman</dc:creator>
  <cp:keywords/>
  <dc:description/>
  <cp:lastModifiedBy>Carole Chapman</cp:lastModifiedBy>
  <cp:revision>3</cp:revision>
  <dcterms:created xsi:type="dcterms:W3CDTF">2024-02-27T10:16:00Z</dcterms:created>
  <dcterms:modified xsi:type="dcterms:W3CDTF">2024-02-27T10:23:00Z</dcterms:modified>
</cp:coreProperties>
</file>