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A544" w14:textId="1656B811" w:rsidR="00AF2701" w:rsidRPr="00F15F9F" w:rsidRDefault="00680F5F" w:rsidP="00F15F9F">
      <w:pPr>
        <w:pStyle w:val="Heading1"/>
        <w:jc w:val="center"/>
        <w:rPr>
          <w:b/>
          <w:bCs/>
          <w:color w:val="auto"/>
        </w:rPr>
      </w:pPr>
      <w:r w:rsidRPr="00F15F9F">
        <w:rPr>
          <w:b/>
          <w:bCs/>
          <w:color w:val="auto"/>
        </w:rPr>
        <w:t>SOUTH KYME PARISH COUNCIL</w:t>
      </w:r>
    </w:p>
    <w:p w14:paraId="656EEE11" w14:textId="127BF3B2" w:rsidR="004747EB" w:rsidRPr="00F15F9F" w:rsidRDefault="00680F5F" w:rsidP="00F15F9F">
      <w:pPr>
        <w:pStyle w:val="Heading1"/>
        <w:jc w:val="center"/>
        <w:rPr>
          <w:b/>
          <w:bCs/>
          <w:color w:val="auto"/>
        </w:rPr>
      </w:pPr>
      <w:r w:rsidRPr="00F15F9F">
        <w:rPr>
          <w:b/>
          <w:bCs/>
          <w:color w:val="auto"/>
        </w:rPr>
        <w:t>VOLUNTEER POLICY</w:t>
      </w:r>
    </w:p>
    <w:p w14:paraId="58E6C0B0" w14:textId="77777777" w:rsidR="002D52E1" w:rsidRDefault="002D52E1" w:rsidP="004747EB"/>
    <w:p w14:paraId="09EE9D45" w14:textId="2F9DBDF1" w:rsidR="00AF2701" w:rsidRPr="00605A26" w:rsidRDefault="004747EB" w:rsidP="004747EB">
      <w:r w:rsidRPr="00605A26">
        <w:t xml:space="preserve">Status: Approved </w:t>
      </w:r>
      <w:r w:rsidR="006F265A">
        <w:t>September</w:t>
      </w:r>
      <w:r w:rsidR="00466D45" w:rsidRPr="00605A26">
        <w:t xml:space="preserve"> </w:t>
      </w:r>
      <w:r w:rsidRPr="00605A26">
        <w:t>202</w:t>
      </w:r>
      <w:r w:rsidR="004F034E">
        <w:t>5</w:t>
      </w:r>
      <w:r w:rsidRPr="00605A26">
        <w:t xml:space="preserve"> </w:t>
      </w:r>
      <w:r w:rsidR="009229F5">
        <w:tab/>
      </w:r>
      <w:r w:rsidRPr="00605A26">
        <w:t xml:space="preserve">Next review: </w:t>
      </w:r>
      <w:r w:rsidR="006F265A">
        <w:t>September</w:t>
      </w:r>
      <w:r w:rsidRPr="00605A26">
        <w:t xml:space="preserve"> 202</w:t>
      </w:r>
      <w:r w:rsidR="004F034E">
        <w:t>7</w:t>
      </w:r>
      <w:r w:rsidR="00AF2701" w:rsidRPr="00605A26">
        <w:t xml:space="preserve"> </w:t>
      </w:r>
    </w:p>
    <w:p w14:paraId="53F72EA6" w14:textId="45E8C5D3" w:rsidR="00205A0B" w:rsidRDefault="00B14EA6" w:rsidP="007864CF">
      <w:pPr>
        <w:tabs>
          <w:tab w:val="left" w:pos="567"/>
        </w:tabs>
        <w:spacing w:before="45" w:after="45" w:line="240" w:lineRule="auto"/>
      </w:pPr>
      <w:r w:rsidRPr="00205A0B">
        <w:t xml:space="preserve">This policy sets out the broad principles for voluntary involvement in activities overseen, or undertaken </w:t>
      </w:r>
      <w:r w:rsidR="00D35FFB">
        <w:t>within the Parish</w:t>
      </w:r>
      <w:r>
        <w:t>.</w:t>
      </w:r>
      <w:r w:rsidRPr="00205A0B">
        <w:t xml:space="preserve"> </w:t>
      </w:r>
    </w:p>
    <w:p w14:paraId="7D14C573" w14:textId="77777777" w:rsidR="00187898" w:rsidRPr="007864CF" w:rsidRDefault="00187898" w:rsidP="007864CF">
      <w:pPr>
        <w:tabs>
          <w:tab w:val="left" w:pos="567"/>
        </w:tabs>
        <w:spacing w:before="45" w:after="45" w:line="240" w:lineRule="auto"/>
      </w:pPr>
    </w:p>
    <w:p w14:paraId="2746D97C" w14:textId="2DA9538E" w:rsidR="006B1045" w:rsidRPr="004439AE" w:rsidRDefault="006B1045" w:rsidP="009E3F87">
      <w:pPr>
        <w:pStyle w:val="Title"/>
        <w:numPr>
          <w:ilvl w:val="0"/>
          <w:numId w:val="8"/>
        </w:numPr>
        <w:rPr>
          <w:rFonts w:ascii="Arial" w:hAnsi="Arial" w:cs="Arial"/>
          <w:sz w:val="22"/>
          <w:szCs w:val="22"/>
        </w:rPr>
      </w:pPr>
      <w:r w:rsidRPr="004439AE">
        <w:rPr>
          <w:rFonts w:ascii="Arial" w:hAnsi="Arial" w:cs="Arial"/>
          <w:sz w:val="22"/>
          <w:szCs w:val="22"/>
        </w:rPr>
        <w:t>Introduction</w:t>
      </w:r>
    </w:p>
    <w:p w14:paraId="788E45A3" w14:textId="501A6DA9" w:rsidR="00273B2E" w:rsidRPr="00205A0B" w:rsidRDefault="005D253E" w:rsidP="000677B9">
      <w:pPr>
        <w:pStyle w:val="ListParagraph"/>
        <w:numPr>
          <w:ilvl w:val="1"/>
          <w:numId w:val="8"/>
        </w:numPr>
        <w:tabs>
          <w:tab w:val="left" w:pos="567"/>
        </w:tabs>
        <w:spacing w:before="45" w:after="45" w:line="240" w:lineRule="auto"/>
        <w:ind w:left="1134" w:hanging="567"/>
      </w:pPr>
      <w:r w:rsidRPr="00205A0B">
        <w:t xml:space="preserve">South Kyme Parish Council (the Council) acknowledges and values the support that volunteers provide to the local community. </w:t>
      </w:r>
      <w:r w:rsidR="00F10A10" w:rsidRPr="00205A0B">
        <w:t xml:space="preserve">Volunteers bring a range of expertise to </w:t>
      </w:r>
      <w:r w:rsidR="0025628F">
        <w:t xml:space="preserve">individual </w:t>
      </w:r>
      <w:r w:rsidR="00F10A10" w:rsidRPr="00205A0B">
        <w:t xml:space="preserve">tasks </w:t>
      </w:r>
      <w:r w:rsidR="0075152B" w:rsidRPr="00205A0B">
        <w:t>and/</w:t>
      </w:r>
      <w:r w:rsidR="00F10A10" w:rsidRPr="00205A0B">
        <w:t xml:space="preserve">or </w:t>
      </w:r>
      <w:r w:rsidR="0025628F">
        <w:t>group projects</w:t>
      </w:r>
      <w:r w:rsidR="00F10A10" w:rsidRPr="00205A0B">
        <w:t xml:space="preserve">. </w:t>
      </w:r>
      <w:r w:rsidR="00273B2E" w:rsidRPr="00205A0B">
        <w:t>We regard volunteering as an unpaid activity</w:t>
      </w:r>
      <w:r w:rsidR="001C6453">
        <w:t>, where</w:t>
      </w:r>
      <w:r w:rsidR="00FF3FEA">
        <w:t xml:space="preserve"> someone f</w:t>
      </w:r>
      <w:r w:rsidR="001C6453" w:rsidRPr="00605A26">
        <w:t>ree</w:t>
      </w:r>
      <w:r w:rsidR="00FF3FEA">
        <w:t>ly</w:t>
      </w:r>
      <w:r w:rsidR="001C6453" w:rsidRPr="00605A26">
        <w:t xml:space="preserve"> contribute</w:t>
      </w:r>
      <w:r w:rsidR="00FF3FEA">
        <w:t>s</w:t>
      </w:r>
      <w:r w:rsidR="001C6453" w:rsidRPr="00605A26">
        <w:t xml:space="preserve"> their time, energy, and skills to benefit the community.</w:t>
      </w:r>
      <w:r w:rsidR="00B547A4">
        <w:t xml:space="preserve"> </w:t>
      </w:r>
      <w:r w:rsidR="004439AE">
        <w:t>V</w:t>
      </w:r>
      <w:r w:rsidR="00273B2E" w:rsidRPr="00205A0B">
        <w:t xml:space="preserve">olunteers are not paid employees or workers and do not have a legally binding contractual relationship with </w:t>
      </w:r>
      <w:r w:rsidR="00D35FFB">
        <w:t>the</w:t>
      </w:r>
      <w:r w:rsidRPr="00205A0B">
        <w:t xml:space="preserve"> Council</w:t>
      </w:r>
      <w:r w:rsidR="00273B2E" w:rsidRPr="00205A0B">
        <w:t xml:space="preserve">. </w:t>
      </w:r>
    </w:p>
    <w:p w14:paraId="6694CDE7" w14:textId="326A1257" w:rsidR="00735C0A" w:rsidRDefault="00B14EA6" w:rsidP="00735C0A">
      <w:pPr>
        <w:pStyle w:val="ListParagraph"/>
        <w:numPr>
          <w:ilvl w:val="1"/>
          <w:numId w:val="8"/>
        </w:numPr>
        <w:tabs>
          <w:tab w:val="left" w:pos="567"/>
        </w:tabs>
        <w:spacing w:before="45" w:after="45" w:line="240" w:lineRule="auto"/>
        <w:ind w:left="1134" w:hanging="567"/>
      </w:pPr>
      <w:r>
        <w:t>T</w:t>
      </w:r>
      <w:r w:rsidR="00912A98" w:rsidRPr="00205A0B">
        <w:t xml:space="preserve">here are many voluntary activities in the village and the Council has often shown itself willing to sponsor them </w:t>
      </w:r>
      <w:r w:rsidR="00432D5C" w:rsidRPr="00205A0B">
        <w:t>financially but</w:t>
      </w:r>
      <w:r w:rsidR="00912A98" w:rsidRPr="00205A0B">
        <w:t xml:space="preserve"> has not sought to exercise any control over them. </w:t>
      </w:r>
      <w:r w:rsidR="00735C0A">
        <w:t>Where the Council does sponsor an event for the benefit of the village or community, it has no influence over the activities of the volunteers.  However, the Council does cover volunteers under their insurance policy (detailed at 6.1) and would seek accounts/receipts for any public money it donates.</w:t>
      </w:r>
    </w:p>
    <w:p w14:paraId="44A03111" w14:textId="7AFFD73F" w:rsidR="00F73921" w:rsidRPr="004439AE" w:rsidRDefault="00F73921" w:rsidP="009E3F87">
      <w:pPr>
        <w:pStyle w:val="Title"/>
        <w:numPr>
          <w:ilvl w:val="0"/>
          <w:numId w:val="8"/>
        </w:numPr>
        <w:rPr>
          <w:rFonts w:ascii="Arial" w:hAnsi="Arial" w:cs="Arial"/>
          <w:sz w:val="22"/>
          <w:szCs w:val="22"/>
        </w:rPr>
      </w:pPr>
      <w:r w:rsidRPr="004439AE">
        <w:rPr>
          <w:rFonts w:ascii="Arial" w:hAnsi="Arial" w:cs="Arial"/>
          <w:sz w:val="22"/>
          <w:szCs w:val="22"/>
        </w:rPr>
        <w:t>Volunteers</w:t>
      </w:r>
    </w:p>
    <w:p w14:paraId="4CB5AD53" w14:textId="0D49855F" w:rsidR="003E7C27" w:rsidRPr="00605A26" w:rsidRDefault="00A34AAC" w:rsidP="003E7C27">
      <w:pPr>
        <w:pStyle w:val="ListParagraph"/>
        <w:numPr>
          <w:ilvl w:val="1"/>
          <w:numId w:val="8"/>
        </w:numPr>
        <w:tabs>
          <w:tab w:val="left" w:pos="567"/>
        </w:tabs>
        <w:spacing w:before="45" w:after="45" w:line="240" w:lineRule="auto"/>
        <w:ind w:left="1134" w:hanging="567"/>
      </w:pPr>
      <w:r w:rsidRPr="00605A26">
        <w:t xml:space="preserve">Volunteers must be over the age of </w:t>
      </w:r>
      <w:r w:rsidR="002B4418" w:rsidRPr="00605A26">
        <w:t>18</w:t>
      </w:r>
      <w:r w:rsidRPr="00605A26">
        <w:t xml:space="preserve">. </w:t>
      </w:r>
      <w:r w:rsidR="00FB4C72">
        <w:t xml:space="preserve">Under 18’s may volunteer provided they are </w:t>
      </w:r>
      <w:r w:rsidR="009C730B">
        <w:t>supervised</w:t>
      </w:r>
      <w:r w:rsidR="00FB4C72">
        <w:t xml:space="preserve"> by a parent or guardian</w:t>
      </w:r>
      <w:r w:rsidR="00AD6EB6">
        <w:t xml:space="preserve"> and have the permission of the supervisor of the activity</w:t>
      </w:r>
      <w:r w:rsidR="00FB4C72">
        <w:t xml:space="preserve">. </w:t>
      </w:r>
      <w:r w:rsidR="002B1204" w:rsidRPr="00605A26">
        <w:t>The Council are fully committed to our</w:t>
      </w:r>
      <w:r w:rsidR="0040505E">
        <w:t xml:space="preserve"> </w:t>
      </w:r>
      <w:r w:rsidR="00CD7B5D" w:rsidRPr="0040505E">
        <w:t>Equality &amp; Diversity policy</w:t>
      </w:r>
      <w:r w:rsidR="002B1204" w:rsidRPr="00605A26">
        <w:t xml:space="preserve">.  </w:t>
      </w:r>
      <w:r w:rsidRPr="00605A26">
        <w:t xml:space="preserve">Any </w:t>
      </w:r>
      <w:r w:rsidR="004E0C9C" w:rsidRPr="00605A26">
        <w:t xml:space="preserve">reasonable </w:t>
      </w:r>
      <w:r w:rsidRPr="00605A26">
        <w:t>adjustments to help volunteer</w:t>
      </w:r>
      <w:r w:rsidR="004E0C9C" w:rsidRPr="00605A26">
        <w:t>s</w:t>
      </w:r>
      <w:r w:rsidRPr="00605A26">
        <w:t xml:space="preserve"> will be </w:t>
      </w:r>
      <w:r w:rsidR="00897E46" w:rsidRPr="00605A26">
        <w:t>made</w:t>
      </w:r>
      <w:r w:rsidRPr="00605A26">
        <w:t>.</w:t>
      </w:r>
    </w:p>
    <w:p w14:paraId="15D2D2F3" w14:textId="26AB9AEC" w:rsidR="00E74B50" w:rsidRPr="00605A26" w:rsidRDefault="00772487" w:rsidP="009F18F6">
      <w:pPr>
        <w:pStyle w:val="ListParagraph"/>
        <w:numPr>
          <w:ilvl w:val="1"/>
          <w:numId w:val="8"/>
        </w:numPr>
        <w:tabs>
          <w:tab w:val="left" w:pos="567"/>
        </w:tabs>
        <w:spacing w:before="45" w:after="45" w:line="240" w:lineRule="auto"/>
        <w:ind w:left="1134" w:hanging="567"/>
      </w:pPr>
      <w:r>
        <w:t xml:space="preserve">Any requests for approval of a </w:t>
      </w:r>
      <w:r w:rsidR="003E7C27" w:rsidRPr="00605A26">
        <w:t>volunteer task</w:t>
      </w:r>
      <w:r>
        <w:t xml:space="preserve">, should be </w:t>
      </w:r>
      <w:r w:rsidR="0040505E">
        <w:t xml:space="preserve">approved </w:t>
      </w:r>
      <w:r>
        <w:t xml:space="preserve">and endorsed </w:t>
      </w:r>
      <w:r w:rsidR="0040505E">
        <w:t>by</w:t>
      </w:r>
      <w:r w:rsidR="003E7C27" w:rsidRPr="00605A26">
        <w:t xml:space="preserve"> the Chair</w:t>
      </w:r>
      <w:r>
        <w:t xml:space="preserve"> </w:t>
      </w:r>
      <w:r w:rsidR="003E7C27" w:rsidRPr="00605A26">
        <w:t xml:space="preserve">or Vice Chair of the Council. </w:t>
      </w:r>
      <w:r>
        <w:t xml:space="preserve">Should a task require further endorsement, full Council approval may be sought.  </w:t>
      </w:r>
    </w:p>
    <w:p w14:paraId="4EE37AED" w14:textId="77777777" w:rsidR="002D52E1" w:rsidRPr="004439AE" w:rsidRDefault="002D52E1" w:rsidP="002D52E1">
      <w:pPr>
        <w:pStyle w:val="Title"/>
        <w:numPr>
          <w:ilvl w:val="0"/>
          <w:numId w:val="8"/>
        </w:numPr>
        <w:rPr>
          <w:rFonts w:ascii="Arial" w:hAnsi="Arial" w:cs="Arial"/>
          <w:sz w:val="22"/>
          <w:szCs w:val="22"/>
        </w:rPr>
      </w:pPr>
      <w:r w:rsidRPr="004439AE">
        <w:rPr>
          <w:rFonts w:ascii="Arial" w:hAnsi="Arial" w:cs="Arial"/>
          <w:sz w:val="22"/>
          <w:szCs w:val="22"/>
        </w:rPr>
        <w:t>Risk Assessment</w:t>
      </w:r>
    </w:p>
    <w:p w14:paraId="411E164D" w14:textId="77777777" w:rsidR="002D52E1" w:rsidRDefault="002D52E1" w:rsidP="002D52E1">
      <w:pPr>
        <w:pStyle w:val="ListParagraph"/>
        <w:numPr>
          <w:ilvl w:val="1"/>
          <w:numId w:val="8"/>
        </w:numPr>
        <w:tabs>
          <w:tab w:val="left" w:pos="567"/>
        </w:tabs>
        <w:spacing w:before="45" w:after="45" w:line="240" w:lineRule="auto"/>
        <w:ind w:left="1134" w:hanging="567"/>
      </w:pPr>
      <w:r>
        <w:t>Where necessary and if appropriate, Risk Assessments should be carried out prior to activities.</w:t>
      </w:r>
    </w:p>
    <w:p w14:paraId="07EFAF3B" w14:textId="3CA1535C" w:rsidR="002D52E1" w:rsidRPr="00605A26" w:rsidRDefault="002D52E1" w:rsidP="002D52E1">
      <w:pPr>
        <w:pStyle w:val="ListParagraph"/>
        <w:numPr>
          <w:ilvl w:val="1"/>
          <w:numId w:val="8"/>
        </w:numPr>
        <w:tabs>
          <w:tab w:val="left" w:pos="567"/>
        </w:tabs>
        <w:spacing w:before="45" w:after="45" w:line="240" w:lineRule="auto"/>
        <w:ind w:left="1134" w:hanging="567"/>
      </w:pPr>
      <w:r>
        <w:t xml:space="preserve">Should a Risk Assessment be carried out it should </w:t>
      </w:r>
      <w:r w:rsidRPr="00605A26">
        <w:t xml:space="preserve">cover the tasks involved and the environment in which they will be conducted. In addition, where a volunteer makes us aware of a pre-existing medical condition or disability, an individual </w:t>
      </w:r>
      <w:r>
        <w:t>R</w:t>
      </w:r>
      <w:r w:rsidRPr="00605A26">
        <w:t xml:space="preserve">isk </w:t>
      </w:r>
      <w:r>
        <w:t>A</w:t>
      </w:r>
      <w:r w:rsidRPr="00605A26">
        <w:t>ssessment may be</w:t>
      </w:r>
      <w:r>
        <w:t xml:space="preserve"> </w:t>
      </w:r>
      <w:r w:rsidRPr="00605A26">
        <w:t>necessary.</w:t>
      </w:r>
    </w:p>
    <w:p w14:paraId="11220D0E" w14:textId="3CEF2C7B" w:rsidR="002D52E1" w:rsidRPr="00605A26" w:rsidRDefault="002D52E1" w:rsidP="002D52E1">
      <w:pPr>
        <w:pStyle w:val="ListParagraph"/>
        <w:numPr>
          <w:ilvl w:val="1"/>
          <w:numId w:val="8"/>
        </w:numPr>
        <w:tabs>
          <w:tab w:val="left" w:pos="567"/>
        </w:tabs>
        <w:spacing w:before="45" w:after="45" w:line="240" w:lineRule="auto"/>
        <w:ind w:left="1134" w:hanging="567"/>
      </w:pPr>
      <w:r w:rsidRPr="00605A26">
        <w:t xml:space="preserve">The Council will work with the individual volunteer, or group, authorised to undertake the work to ensure appropriate </w:t>
      </w:r>
      <w:r>
        <w:t>R</w:t>
      </w:r>
      <w:r w:rsidRPr="00605A26">
        <w:t xml:space="preserve">isk </w:t>
      </w:r>
      <w:r>
        <w:t>A</w:t>
      </w:r>
      <w:r w:rsidRPr="00605A26">
        <w:t>ssessments are undertaken</w:t>
      </w:r>
      <w:r>
        <w:t xml:space="preserve">, where necessary and these placed on file </w:t>
      </w:r>
      <w:r w:rsidRPr="00605A26">
        <w:t>(</w:t>
      </w:r>
      <w:r>
        <w:t>these</w:t>
      </w:r>
      <w:r w:rsidRPr="00605A26">
        <w:t xml:space="preserve"> </w:t>
      </w:r>
      <w:r>
        <w:t>should</w:t>
      </w:r>
      <w:r w:rsidRPr="00605A26">
        <w:t xml:space="preserve"> be revisited and reviewed at least every two years on continuous projects). </w:t>
      </w:r>
    </w:p>
    <w:p w14:paraId="3F40B0A6" w14:textId="77777777" w:rsidR="00676F5F" w:rsidRPr="004439AE" w:rsidRDefault="00F73921" w:rsidP="009E3F87">
      <w:pPr>
        <w:pStyle w:val="Title"/>
        <w:numPr>
          <w:ilvl w:val="0"/>
          <w:numId w:val="8"/>
        </w:numPr>
        <w:rPr>
          <w:rFonts w:ascii="Arial" w:hAnsi="Arial" w:cs="Arial"/>
          <w:sz w:val="22"/>
          <w:szCs w:val="22"/>
        </w:rPr>
      </w:pPr>
      <w:r w:rsidRPr="004439AE">
        <w:rPr>
          <w:rFonts w:ascii="Arial" w:hAnsi="Arial" w:cs="Arial"/>
          <w:sz w:val="22"/>
          <w:szCs w:val="22"/>
        </w:rPr>
        <w:t>Health and Safety</w:t>
      </w:r>
    </w:p>
    <w:p w14:paraId="37FA4528" w14:textId="7ECCD471" w:rsidR="00676F5F" w:rsidRPr="00605A26" w:rsidRDefault="00E74B50" w:rsidP="00676F5F">
      <w:pPr>
        <w:pStyle w:val="ListParagraph"/>
        <w:numPr>
          <w:ilvl w:val="1"/>
          <w:numId w:val="8"/>
        </w:numPr>
        <w:tabs>
          <w:tab w:val="left" w:pos="567"/>
        </w:tabs>
        <w:spacing w:before="45" w:after="45" w:line="240" w:lineRule="auto"/>
        <w:ind w:left="1134" w:hanging="567"/>
      </w:pPr>
      <w:r w:rsidRPr="00605A26">
        <w:t xml:space="preserve">The Council has a duty of care to avoid exposing volunteers to health and safety risks. All volunteers will be made aware of our health and safety </w:t>
      </w:r>
      <w:r w:rsidR="00515DC0" w:rsidRPr="00605A26">
        <w:t xml:space="preserve">procedures </w:t>
      </w:r>
      <w:r w:rsidRPr="00605A26">
        <w:t>and any practical safety concerns as part of their induction.</w:t>
      </w:r>
    </w:p>
    <w:p w14:paraId="6CFD6E16" w14:textId="24662CAE" w:rsidR="00DE0776" w:rsidRPr="00605A26" w:rsidRDefault="00DE0776" w:rsidP="00DE0776">
      <w:pPr>
        <w:pStyle w:val="ListParagraph"/>
        <w:numPr>
          <w:ilvl w:val="1"/>
          <w:numId w:val="8"/>
        </w:numPr>
        <w:tabs>
          <w:tab w:val="left" w:pos="567"/>
        </w:tabs>
        <w:spacing w:before="45" w:after="45" w:line="240" w:lineRule="auto"/>
        <w:ind w:left="1134" w:hanging="567"/>
      </w:pPr>
      <w:r w:rsidRPr="00605A26">
        <w:t xml:space="preserve">The provision of any safety equipment or clothing needs (safety glasses, ear plugs and High Viz vests) </w:t>
      </w:r>
      <w:r w:rsidR="00187898">
        <w:t xml:space="preserve">if </w:t>
      </w:r>
      <w:r w:rsidRPr="00605A26">
        <w:t xml:space="preserve">identified during </w:t>
      </w:r>
      <w:r w:rsidR="00187898">
        <w:t xml:space="preserve">a </w:t>
      </w:r>
      <w:r w:rsidRPr="00605A26">
        <w:t>risk assessment</w:t>
      </w:r>
      <w:r w:rsidR="00187898">
        <w:t xml:space="preserve">, should be </w:t>
      </w:r>
      <w:r w:rsidRPr="00605A26">
        <w:t>authorised, and where applicable provided, in advance by the Council.</w:t>
      </w:r>
    </w:p>
    <w:p w14:paraId="51753515" w14:textId="37A33476" w:rsidR="00DE0776" w:rsidRPr="00605A26" w:rsidRDefault="00797B67" w:rsidP="00DE0776">
      <w:pPr>
        <w:pStyle w:val="ListParagraph"/>
        <w:numPr>
          <w:ilvl w:val="1"/>
          <w:numId w:val="8"/>
        </w:numPr>
        <w:tabs>
          <w:tab w:val="left" w:pos="567"/>
        </w:tabs>
        <w:spacing w:before="45" w:after="45" w:line="240" w:lineRule="auto"/>
        <w:ind w:left="1134" w:hanging="567"/>
      </w:pPr>
      <w:r w:rsidRPr="00605A26">
        <w:t>Supervisors should ensure v</w:t>
      </w:r>
      <w:r w:rsidR="00DE0776" w:rsidRPr="00605A26">
        <w:t>olunteers should wear the appropriate PPE outlined in the Risk Assessment. If using powered lawn mowers or other grass cutting or clean-up equipment, stout footwear must be worn.</w:t>
      </w:r>
      <w:r w:rsidRPr="00605A26">
        <w:t xml:space="preserve"> If volunteers do not wish to wear the appropriate PPE they do so at their own risk</w:t>
      </w:r>
      <w:r w:rsidR="00A0745C" w:rsidRPr="00605A26">
        <w:t>.</w:t>
      </w:r>
    </w:p>
    <w:p w14:paraId="244A02CA" w14:textId="08D25313" w:rsidR="00EB7A89" w:rsidRDefault="00EB7A89" w:rsidP="00DE0776">
      <w:pPr>
        <w:pStyle w:val="ListParagraph"/>
        <w:numPr>
          <w:ilvl w:val="1"/>
          <w:numId w:val="8"/>
        </w:numPr>
        <w:tabs>
          <w:tab w:val="left" w:pos="567"/>
        </w:tabs>
        <w:spacing w:before="45" w:after="45" w:line="240" w:lineRule="auto"/>
        <w:ind w:left="1134" w:hanging="567"/>
      </w:pPr>
      <w:r>
        <w:t xml:space="preserve">Where a volunteer notices a defect with </w:t>
      </w:r>
      <w:r w:rsidR="008A6CD7">
        <w:t xml:space="preserve">tools or </w:t>
      </w:r>
      <w:r>
        <w:t>equipment it should be reported to the supervisor and not used.</w:t>
      </w:r>
    </w:p>
    <w:p w14:paraId="33EBC814" w14:textId="3ABA9DF1" w:rsidR="0080291D" w:rsidRPr="00605A26" w:rsidRDefault="0080291D" w:rsidP="00DE0776">
      <w:pPr>
        <w:pStyle w:val="ListParagraph"/>
        <w:numPr>
          <w:ilvl w:val="1"/>
          <w:numId w:val="8"/>
        </w:numPr>
        <w:tabs>
          <w:tab w:val="left" w:pos="567"/>
        </w:tabs>
        <w:spacing w:before="45" w:after="45" w:line="240" w:lineRule="auto"/>
        <w:ind w:left="1134" w:hanging="567"/>
      </w:pPr>
      <w:r w:rsidRPr="00605A26">
        <w:lastRenderedPageBreak/>
        <w:t>Volunteers should be made aware that the Health and Safety at Work Act 1974 is criminal law aimed at protecting employees</w:t>
      </w:r>
      <w:r w:rsidR="007C5A5A" w:rsidRPr="00605A26">
        <w:t xml:space="preserve">, not those taking part in voluntary activities. </w:t>
      </w:r>
    </w:p>
    <w:p w14:paraId="353FE848" w14:textId="77777777" w:rsidR="002D52E1" w:rsidRDefault="002D52E1" w:rsidP="002D52E1">
      <w:pPr>
        <w:pStyle w:val="Title"/>
        <w:rPr>
          <w:rFonts w:ascii="Arial" w:hAnsi="Arial" w:cs="Arial"/>
          <w:sz w:val="22"/>
          <w:szCs w:val="22"/>
        </w:rPr>
      </w:pPr>
    </w:p>
    <w:p w14:paraId="6626BBD5" w14:textId="277B0372" w:rsidR="00676F5F" w:rsidRPr="004439AE" w:rsidRDefault="00676F5F" w:rsidP="009E3F87">
      <w:pPr>
        <w:pStyle w:val="Title"/>
        <w:numPr>
          <w:ilvl w:val="0"/>
          <w:numId w:val="8"/>
        </w:numPr>
        <w:rPr>
          <w:rFonts w:ascii="Arial" w:hAnsi="Arial" w:cs="Arial"/>
          <w:sz w:val="22"/>
          <w:szCs w:val="22"/>
        </w:rPr>
      </w:pPr>
      <w:r w:rsidRPr="004439AE">
        <w:rPr>
          <w:rFonts w:ascii="Arial" w:hAnsi="Arial" w:cs="Arial"/>
          <w:sz w:val="22"/>
          <w:szCs w:val="22"/>
        </w:rPr>
        <w:t>Training</w:t>
      </w:r>
      <w:r w:rsidR="00897E46" w:rsidRPr="004439AE">
        <w:rPr>
          <w:rFonts w:ascii="Arial" w:hAnsi="Arial" w:cs="Arial"/>
          <w:sz w:val="22"/>
          <w:szCs w:val="22"/>
        </w:rPr>
        <w:t xml:space="preserve"> &amp; Supervision</w:t>
      </w:r>
    </w:p>
    <w:p w14:paraId="7C812C60" w14:textId="7C5D85AC" w:rsidR="00E67E8D" w:rsidRPr="00605A26" w:rsidRDefault="000D0024" w:rsidP="007F68EF">
      <w:pPr>
        <w:pStyle w:val="ListParagraph"/>
        <w:numPr>
          <w:ilvl w:val="1"/>
          <w:numId w:val="8"/>
        </w:numPr>
        <w:tabs>
          <w:tab w:val="left" w:pos="567"/>
        </w:tabs>
        <w:spacing w:before="45" w:after="45" w:line="240" w:lineRule="auto"/>
        <w:ind w:left="1134" w:hanging="567"/>
      </w:pPr>
      <w:r>
        <w:t>It will be expected that v</w:t>
      </w:r>
      <w:r w:rsidR="004747EB" w:rsidRPr="00605A26">
        <w:t xml:space="preserve">olunteers </w:t>
      </w:r>
      <w:r w:rsidR="00E83285" w:rsidRPr="00605A26">
        <w:t xml:space="preserve">will </w:t>
      </w:r>
      <w:r w:rsidR="00515DC0" w:rsidRPr="00605A26">
        <w:t>already possess the necessary skills to</w:t>
      </w:r>
      <w:r w:rsidR="004747EB" w:rsidRPr="00605A26">
        <w:t xml:space="preserve"> be able to carry out the</w:t>
      </w:r>
      <w:r>
        <w:t>ir</w:t>
      </w:r>
      <w:r w:rsidR="004747EB" w:rsidRPr="00605A26">
        <w:t xml:space="preserve"> role</w:t>
      </w:r>
      <w:r w:rsidR="00EB656E">
        <w:t xml:space="preserve"> or activity</w:t>
      </w:r>
      <w:r w:rsidR="004747EB" w:rsidRPr="00605A26">
        <w:t xml:space="preserve">. </w:t>
      </w:r>
      <w:r w:rsidR="007F68EF" w:rsidRPr="00605A26">
        <w:t>The Council will not ask a volunteer to do any</w:t>
      </w:r>
      <w:r w:rsidR="00F26144" w:rsidRPr="00605A26">
        <w:t xml:space="preserve"> task that they are not confident of doing well. </w:t>
      </w:r>
      <w:r w:rsidR="007F68EF" w:rsidRPr="00605A26">
        <w:t>Specific training may be required for certain tools and/or equipment</w:t>
      </w:r>
      <w:r>
        <w:t xml:space="preserve"> and if this is the case training will be </w:t>
      </w:r>
      <w:r w:rsidR="002D52E1">
        <w:t>provided</w:t>
      </w:r>
      <w:r w:rsidR="007F68EF" w:rsidRPr="00605A26">
        <w:t xml:space="preserve">. </w:t>
      </w:r>
    </w:p>
    <w:p w14:paraId="088234E2" w14:textId="708CDCBD" w:rsidR="00187898" w:rsidRPr="00605A26" w:rsidRDefault="00187898" w:rsidP="00187898">
      <w:pPr>
        <w:pStyle w:val="ListParagraph"/>
        <w:numPr>
          <w:ilvl w:val="1"/>
          <w:numId w:val="8"/>
        </w:numPr>
        <w:tabs>
          <w:tab w:val="left" w:pos="567"/>
        </w:tabs>
        <w:spacing w:before="45" w:after="45" w:line="240" w:lineRule="auto"/>
        <w:ind w:left="1134" w:hanging="567"/>
      </w:pPr>
      <w:r w:rsidRPr="00605A26">
        <w:t xml:space="preserve">All work undertaken by volunteers shall have regard </w:t>
      </w:r>
      <w:r w:rsidR="002D52E1">
        <w:t xml:space="preserve">to </w:t>
      </w:r>
      <w:r w:rsidRPr="00605A26">
        <w:t xml:space="preserve">Health &amp; Safety legislation. </w:t>
      </w:r>
    </w:p>
    <w:p w14:paraId="4C57F4B8" w14:textId="7AE047F9" w:rsidR="000D059E" w:rsidRPr="00605A26" w:rsidRDefault="00187898" w:rsidP="00F26144">
      <w:pPr>
        <w:pStyle w:val="ListParagraph"/>
        <w:numPr>
          <w:ilvl w:val="1"/>
          <w:numId w:val="8"/>
        </w:numPr>
        <w:tabs>
          <w:tab w:val="left" w:pos="567"/>
        </w:tabs>
        <w:spacing w:before="45" w:after="45" w:line="240" w:lineRule="auto"/>
        <w:ind w:left="1134" w:hanging="567"/>
      </w:pPr>
      <w:r>
        <w:t xml:space="preserve">If carrying out a group activity, </w:t>
      </w:r>
      <w:r w:rsidR="00791449" w:rsidRPr="00605A26">
        <w:t xml:space="preserve">volunteers </w:t>
      </w:r>
      <w:r>
        <w:t>may</w:t>
      </w:r>
      <w:r w:rsidR="00791449" w:rsidRPr="00605A26">
        <w:t xml:space="preserve"> have a nominated volunteer supervisor who they can have regular access to if problems arise or they need help and support.</w:t>
      </w:r>
      <w:r w:rsidR="00F261C1" w:rsidRPr="00605A26">
        <w:t xml:space="preserve"> </w:t>
      </w:r>
    </w:p>
    <w:p w14:paraId="15F125FF" w14:textId="5AB1E8B0" w:rsidR="000E7DAD" w:rsidRPr="004439AE" w:rsidRDefault="000E7DAD" w:rsidP="009E3F87">
      <w:pPr>
        <w:pStyle w:val="Title"/>
        <w:numPr>
          <w:ilvl w:val="0"/>
          <w:numId w:val="8"/>
        </w:numPr>
        <w:rPr>
          <w:rFonts w:ascii="Arial" w:hAnsi="Arial" w:cs="Arial"/>
          <w:sz w:val="22"/>
          <w:szCs w:val="22"/>
        </w:rPr>
      </w:pPr>
      <w:r w:rsidRPr="004439AE">
        <w:rPr>
          <w:rFonts w:ascii="Arial" w:hAnsi="Arial" w:cs="Arial"/>
          <w:sz w:val="22"/>
          <w:szCs w:val="22"/>
        </w:rPr>
        <w:t>Public Liability</w:t>
      </w:r>
      <w:r w:rsidR="000D059E" w:rsidRPr="004439AE">
        <w:rPr>
          <w:rFonts w:ascii="Arial" w:hAnsi="Arial" w:cs="Arial"/>
          <w:sz w:val="22"/>
          <w:szCs w:val="22"/>
        </w:rPr>
        <w:t xml:space="preserve"> </w:t>
      </w:r>
    </w:p>
    <w:p w14:paraId="22F42569" w14:textId="77777777" w:rsidR="009766F2" w:rsidRDefault="00EE0E8F" w:rsidP="000D059E">
      <w:pPr>
        <w:pStyle w:val="ListParagraph"/>
        <w:numPr>
          <w:ilvl w:val="1"/>
          <w:numId w:val="8"/>
        </w:numPr>
        <w:tabs>
          <w:tab w:val="left" w:pos="567"/>
        </w:tabs>
        <w:spacing w:before="45" w:after="45" w:line="240" w:lineRule="auto"/>
        <w:ind w:left="1134" w:hanging="567"/>
      </w:pPr>
      <w:r w:rsidRPr="00605A26">
        <w:t>Provided</w:t>
      </w:r>
      <w:r w:rsidR="004747EB" w:rsidRPr="00605A26">
        <w:t xml:space="preserve"> that </w:t>
      </w:r>
      <w:r w:rsidRPr="00605A26">
        <w:t xml:space="preserve">the </w:t>
      </w:r>
      <w:r w:rsidR="004747EB" w:rsidRPr="00605A26">
        <w:t>volunteers</w:t>
      </w:r>
      <w:r w:rsidR="007C033E">
        <w:t xml:space="preserve"> are providing a service that is for the benefit of the community or its parishioners, and this activity has been approved and endorsed by the Council, then the volunteers will be covered by the Public Liability Insurance </w:t>
      </w:r>
      <w:r w:rsidR="009766F2">
        <w:t xml:space="preserve">and are endorsed to use any equipment listed in the PC Assets Register as long as suitable training has been given.  </w:t>
      </w:r>
    </w:p>
    <w:p w14:paraId="7BB06952" w14:textId="77777777" w:rsidR="002D52E1" w:rsidRDefault="002D52E1" w:rsidP="000D059E">
      <w:pPr>
        <w:pStyle w:val="ListParagraph"/>
        <w:numPr>
          <w:ilvl w:val="1"/>
          <w:numId w:val="8"/>
        </w:numPr>
        <w:tabs>
          <w:tab w:val="left" w:pos="567"/>
        </w:tabs>
        <w:spacing w:before="45" w:after="45" w:line="240" w:lineRule="auto"/>
        <w:ind w:left="1134" w:hanging="567"/>
      </w:pPr>
      <w:r>
        <w:t>T</w:t>
      </w:r>
      <w:r w:rsidR="004747EB" w:rsidRPr="00605A26">
        <w:t>he Council does not insure the volunteer’s personal</w:t>
      </w:r>
      <w:r w:rsidR="00DE636B" w:rsidRPr="00605A26">
        <w:t xml:space="preserve"> possessions against loss or damage</w:t>
      </w:r>
      <w:r w:rsidR="00F905B1">
        <w:t xml:space="preserve">. </w:t>
      </w:r>
    </w:p>
    <w:p w14:paraId="10A8C154" w14:textId="01036E70" w:rsidR="000D059E" w:rsidRPr="00605A26" w:rsidRDefault="00F905B1" w:rsidP="000D059E">
      <w:pPr>
        <w:pStyle w:val="ListParagraph"/>
        <w:numPr>
          <w:ilvl w:val="1"/>
          <w:numId w:val="8"/>
        </w:numPr>
        <w:tabs>
          <w:tab w:val="left" w:pos="567"/>
        </w:tabs>
        <w:spacing w:before="45" w:after="45" w:line="240" w:lineRule="auto"/>
        <w:ind w:left="1134" w:hanging="567"/>
      </w:pPr>
      <w:r>
        <w:t>I</w:t>
      </w:r>
      <w:r w:rsidR="00DE636B" w:rsidRPr="00605A26">
        <w:t>f volunteers use their own tools or equipment, the Council will not be held liable for any injury, loss or damage arising from</w:t>
      </w:r>
      <w:r w:rsidR="0039073B">
        <w:t xml:space="preserve"> the use of</w:t>
      </w:r>
      <w:r w:rsidR="00DE636B" w:rsidRPr="00605A26">
        <w:t xml:space="preserve"> fault</w:t>
      </w:r>
      <w:r w:rsidR="0039073B">
        <w:t>y</w:t>
      </w:r>
      <w:r w:rsidR="00DE636B" w:rsidRPr="00605A26">
        <w:t xml:space="preserve"> or defect</w:t>
      </w:r>
      <w:r w:rsidR="0039073B">
        <w:t>ive</w:t>
      </w:r>
      <w:r w:rsidR="00DE636B" w:rsidRPr="00605A26">
        <w:t xml:space="preserve"> tools or equipment.</w:t>
      </w:r>
    </w:p>
    <w:p w14:paraId="2E55C2F2" w14:textId="77777777" w:rsidR="00975F7D" w:rsidRPr="004439AE" w:rsidRDefault="00975F7D" w:rsidP="009E3F87">
      <w:pPr>
        <w:pStyle w:val="Title"/>
        <w:numPr>
          <w:ilvl w:val="0"/>
          <w:numId w:val="8"/>
        </w:numPr>
        <w:rPr>
          <w:rFonts w:ascii="Arial" w:hAnsi="Arial" w:cs="Arial"/>
          <w:sz w:val="22"/>
          <w:szCs w:val="22"/>
        </w:rPr>
      </w:pPr>
      <w:r w:rsidRPr="004439AE">
        <w:rPr>
          <w:rFonts w:ascii="Arial" w:hAnsi="Arial" w:cs="Arial"/>
          <w:sz w:val="22"/>
          <w:szCs w:val="22"/>
        </w:rPr>
        <w:t>Vehicles</w:t>
      </w:r>
    </w:p>
    <w:p w14:paraId="35F26628" w14:textId="1A002301" w:rsidR="00130C06" w:rsidRPr="00605A26" w:rsidRDefault="000D059E" w:rsidP="000D059E">
      <w:pPr>
        <w:pStyle w:val="ListParagraph"/>
        <w:numPr>
          <w:ilvl w:val="1"/>
          <w:numId w:val="8"/>
        </w:numPr>
        <w:tabs>
          <w:tab w:val="left" w:pos="567"/>
        </w:tabs>
        <w:spacing w:before="45" w:after="45" w:line="240" w:lineRule="auto"/>
        <w:ind w:left="1134" w:hanging="567"/>
      </w:pPr>
      <w:r w:rsidRPr="00605A26">
        <w:t xml:space="preserve">Where volunteers drive as part of their voluntary activity, and use their own vehicle, </w:t>
      </w:r>
      <w:r w:rsidR="006F265A">
        <w:t xml:space="preserve">it is a requirement that </w:t>
      </w:r>
      <w:r w:rsidRPr="00605A26">
        <w:t xml:space="preserve">they possess a valid driving license and the relevant insurance. </w:t>
      </w:r>
    </w:p>
    <w:p w14:paraId="025F3815" w14:textId="77777777" w:rsidR="003E7C27" w:rsidRPr="004439AE" w:rsidRDefault="004747EB" w:rsidP="009E3F87">
      <w:pPr>
        <w:pStyle w:val="Title"/>
        <w:numPr>
          <w:ilvl w:val="0"/>
          <w:numId w:val="8"/>
        </w:numPr>
        <w:rPr>
          <w:rFonts w:ascii="Arial" w:hAnsi="Arial" w:cs="Arial"/>
          <w:sz w:val="22"/>
          <w:szCs w:val="22"/>
        </w:rPr>
      </w:pPr>
      <w:r w:rsidRPr="004439AE">
        <w:rPr>
          <w:rFonts w:ascii="Arial" w:hAnsi="Arial" w:cs="Arial"/>
          <w:sz w:val="22"/>
          <w:szCs w:val="22"/>
        </w:rPr>
        <w:t xml:space="preserve">Expenses </w:t>
      </w:r>
    </w:p>
    <w:p w14:paraId="531997B5" w14:textId="124B8EF8" w:rsidR="009F18F6" w:rsidRPr="00605A26" w:rsidRDefault="003E7C27" w:rsidP="00130C06">
      <w:pPr>
        <w:pStyle w:val="ListParagraph"/>
        <w:numPr>
          <w:ilvl w:val="1"/>
          <w:numId w:val="8"/>
        </w:numPr>
        <w:tabs>
          <w:tab w:val="left" w:pos="567"/>
        </w:tabs>
        <w:spacing w:before="45" w:after="45" w:line="240" w:lineRule="auto"/>
        <w:ind w:left="1134" w:hanging="567"/>
      </w:pPr>
      <w:r w:rsidRPr="00605A26">
        <w:t xml:space="preserve">Expenses </w:t>
      </w:r>
      <w:r w:rsidR="004747EB" w:rsidRPr="00605A26">
        <w:t xml:space="preserve">incurred with respect to volunteer activities will </w:t>
      </w:r>
      <w:r w:rsidR="00DB15F3" w:rsidRPr="00605A26">
        <w:t xml:space="preserve">only </w:t>
      </w:r>
      <w:r w:rsidR="004747EB" w:rsidRPr="00605A26">
        <w:t>be paid with the prior approval of the Council and after receipt by the Council of paper receipts in respect of same.</w:t>
      </w:r>
    </w:p>
    <w:p w14:paraId="4D6C41FC" w14:textId="40C8B2B9" w:rsidR="00130C06" w:rsidRPr="00605A26" w:rsidRDefault="004747EB" w:rsidP="00130C06">
      <w:pPr>
        <w:pStyle w:val="ListParagraph"/>
        <w:numPr>
          <w:ilvl w:val="1"/>
          <w:numId w:val="8"/>
        </w:numPr>
        <w:tabs>
          <w:tab w:val="left" w:pos="567"/>
        </w:tabs>
        <w:spacing w:before="45" w:after="45" w:line="240" w:lineRule="auto"/>
        <w:ind w:left="1134" w:hanging="567"/>
      </w:pPr>
      <w:r w:rsidRPr="00605A26">
        <w:t>Where a supplier is used to provide parts ‘on account’ then the name of the requestor must be used as the purchase order identification – failure to comply with this may leave the responsibility of paying for the item(s) requested with th</w:t>
      </w:r>
      <w:r w:rsidR="00DB15F3" w:rsidRPr="00605A26">
        <w:t xml:space="preserve">at </w:t>
      </w:r>
      <w:r w:rsidR="00BC29A8" w:rsidRPr="00605A26">
        <w:t>volunteer</w:t>
      </w:r>
      <w:r w:rsidRPr="00605A26">
        <w:t>.</w:t>
      </w:r>
    </w:p>
    <w:p w14:paraId="2A3D62C2" w14:textId="77777777" w:rsidR="00130C06" w:rsidRPr="00DF381C" w:rsidRDefault="001D2FBC" w:rsidP="009E3F87">
      <w:pPr>
        <w:pStyle w:val="Title"/>
        <w:numPr>
          <w:ilvl w:val="0"/>
          <w:numId w:val="8"/>
        </w:numPr>
        <w:rPr>
          <w:rFonts w:ascii="Arial" w:hAnsi="Arial" w:cs="Arial"/>
          <w:sz w:val="22"/>
          <w:szCs w:val="22"/>
        </w:rPr>
      </w:pPr>
      <w:r w:rsidRPr="00DF381C">
        <w:rPr>
          <w:rFonts w:ascii="Arial" w:hAnsi="Arial" w:cs="Arial"/>
          <w:sz w:val="22"/>
          <w:szCs w:val="22"/>
        </w:rPr>
        <w:t xml:space="preserve">Feedback &amp; Complaints </w:t>
      </w:r>
    </w:p>
    <w:p w14:paraId="3C4583FD" w14:textId="77777777" w:rsidR="000D059E" w:rsidRPr="00605A26" w:rsidRDefault="00433C4A" w:rsidP="00130C06">
      <w:pPr>
        <w:pStyle w:val="ListParagraph"/>
        <w:numPr>
          <w:ilvl w:val="1"/>
          <w:numId w:val="8"/>
        </w:numPr>
        <w:tabs>
          <w:tab w:val="left" w:pos="567"/>
        </w:tabs>
        <w:spacing w:before="45" w:after="45" w:line="240" w:lineRule="auto"/>
        <w:ind w:left="1134" w:hanging="567"/>
      </w:pPr>
      <w:r w:rsidRPr="00605A26">
        <w:t>We welcome feedback and encourage volunteers to offer ideas for improvements.</w:t>
      </w:r>
    </w:p>
    <w:p w14:paraId="451FDA87" w14:textId="77777777" w:rsidR="00B053B3" w:rsidRDefault="00BD714B" w:rsidP="00BD714B">
      <w:pPr>
        <w:pStyle w:val="ListParagraph"/>
        <w:numPr>
          <w:ilvl w:val="1"/>
          <w:numId w:val="8"/>
        </w:numPr>
        <w:tabs>
          <w:tab w:val="left" w:pos="567"/>
        </w:tabs>
        <w:spacing w:before="45" w:after="45" w:line="240" w:lineRule="auto"/>
        <w:ind w:left="1134" w:hanging="567"/>
      </w:pPr>
      <w:r w:rsidRPr="00605A26">
        <w:t>Volunteers should feel able to make a complaint and should be assured that everything they say will be treated in confidence and will have no impact on the continuation of their activity</w:t>
      </w:r>
      <w:r w:rsidR="00B053B3">
        <w:t>.</w:t>
      </w:r>
      <w:r w:rsidRPr="00605A26">
        <w:t xml:space="preserve"> </w:t>
      </w:r>
    </w:p>
    <w:p w14:paraId="0391A24C" w14:textId="42D74742" w:rsidR="006D5CA5" w:rsidRDefault="007B50A8" w:rsidP="00B053B3">
      <w:pPr>
        <w:pStyle w:val="ListParagraph"/>
        <w:numPr>
          <w:ilvl w:val="1"/>
          <w:numId w:val="8"/>
        </w:numPr>
        <w:tabs>
          <w:tab w:val="left" w:pos="567"/>
        </w:tabs>
        <w:spacing w:before="45" w:after="45" w:line="240" w:lineRule="auto"/>
        <w:ind w:left="1134" w:hanging="567"/>
      </w:pPr>
      <w:r w:rsidRPr="00605A26">
        <w:t xml:space="preserve">If volunteers are dissatisfied with any aspect of their work or wish to resolve a problem, </w:t>
      </w:r>
      <w:r w:rsidR="006F265A">
        <w:t>they</w:t>
      </w:r>
      <w:r w:rsidR="00BA108F" w:rsidRPr="00605A26">
        <w:t xml:space="preserve"> should raise </w:t>
      </w:r>
      <w:r w:rsidRPr="00605A26">
        <w:t xml:space="preserve">issues or </w:t>
      </w:r>
      <w:r w:rsidR="00BA108F" w:rsidRPr="00605A26">
        <w:t>complaints in the first instance with their volunteer supervisor</w:t>
      </w:r>
      <w:r w:rsidR="00840C48">
        <w:t>, where one exists</w:t>
      </w:r>
      <w:r w:rsidR="00CC27B8" w:rsidRPr="00605A26">
        <w:t xml:space="preserve">. </w:t>
      </w:r>
      <w:r w:rsidR="00BA108F" w:rsidRPr="00605A26">
        <w:t>Where appropriate, the complaint will be investigated</w:t>
      </w:r>
      <w:r w:rsidR="00CC27B8" w:rsidRPr="00605A26">
        <w:t xml:space="preserve"> </w:t>
      </w:r>
      <w:r w:rsidR="00BA108F" w:rsidRPr="00605A26">
        <w:t>fully by their supervisor</w:t>
      </w:r>
      <w:r w:rsidR="00F41570">
        <w:t>, and</w:t>
      </w:r>
      <w:r w:rsidR="006D5CA5" w:rsidRPr="00B053B3">
        <w:rPr>
          <w:i/>
          <w:iCs/>
        </w:rPr>
        <w:t xml:space="preserve"> dealt with informally where possible.</w:t>
      </w:r>
      <w:r w:rsidR="002054AB">
        <w:rPr>
          <w:i/>
          <w:iCs/>
        </w:rPr>
        <w:t xml:space="preserve"> </w:t>
      </w:r>
      <w:r w:rsidR="002054AB">
        <w:t xml:space="preserve">Where no supervisor exists the Council Clerk should </w:t>
      </w:r>
      <w:r w:rsidR="00A04FFB">
        <w:t>deal with the complaint</w:t>
      </w:r>
      <w:r w:rsidR="002054AB">
        <w:t>.</w:t>
      </w:r>
    </w:p>
    <w:p w14:paraId="6F0808D9" w14:textId="0C0BE991" w:rsidR="002054AB" w:rsidRDefault="002054AB" w:rsidP="00B053B3">
      <w:pPr>
        <w:pStyle w:val="ListParagraph"/>
        <w:numPr>
          <w:ilvl w:val="1"/>
          <w:numId w:val="8"/>
        </w:numPr>
        <w:tabs>
          <w:tab w:val="left" w:pos="567"/>
        </w:tabs>
        <w:spacing w:before="45" w:after="45" w:line="240" w:lineRule="auto"/>
        <w:ind w:left="1134" w:hanging="567"/>
      </w:pPr>
      <w:r>
        <w:t xml:space="preserve">Should a complaint not be resolved through informal action, then a formal complaint can be made and the </w:t>
      </w:r>
      <w:r w:rsidR="00A04FFB">
        <w:t xml:space="preserve">SKPC </w:t>
      </w:r>
      <w:r>
        <w:t xml:space="preserve">Complaints Procedure </w:t>
      </w:r>
      <w:r w:rsidR="00A04FFB">
        <w:t>should</w:t>
      </w:r>
      <w:r>
        <w:t xml:space="preserve"> be followed.</w:t>
      </w:r>
    </w:p>
    <w:p w14:paraId="1623BCA8" w14:textId="05E9273B" w:rsidR="00CD6BC5" w:rsidRPr="00605A26" w:rsidRDefault="00BA108F" w:rsidP="00130C06">
      <w:pPr>
        <w:pStyle w:val="ListParagraph"/>
        <w:numPr>
          <w:ilvl w:val="1"/>
          <w:numId w:val="8"/>
        </w:numPr>
        <w:tabs>
          <w:tab w:val="left" w:pos="567"/>
        </w:tabs>
        <w:spacing w:before="45" w:after="45" w:line="240" w:lineRule="auto"/>
        <w:ind w:left="1134" w:hanging="567"/>
      </w:pPr>
      <w:r w:rsidRPr="00605A26">
        <w:t xml:space="preserve">If the complaint is against their own </w:t>
      </w:r>
      <w:r w:rsidR="00A04FFB" w:rsidRPr="00605A26">
        <w:t>supervisor,</w:t>
      </w:r>
      <w:r w:rsidRPr="00605A26">
        <w:t xml:space="preserve"> it will be investigated by another volunteer supervisor</w:t>
      </w:r>
      <w:r w:rsidR="00BD714B">
        <w:t>,</w:t>
      </w:r>
      <w:r w:rsidR="00F15F9F" w:rsidRPr="00605A26">
        <w:t xml:space="preserve"> the Clerk or the Chair of the</w:t>
      </w:r>
      <w:r w:rsidR="00CC27B8" w:rsidRPr="00605A26">
        <w:t xml:space="preserve"> </w:t>
      </w:r>
      <w:r w:rsidR="00CD6BC5" w:rsidRPr="00605A26">
        <w:t>Council</w:t>
      </w:r>
      <w:r w:rsidRPr="00605A26">
        <w:t>.</w:t>
      </w:r>
    </w:p>
    <w:p w14:paraId="1BFDFB15" w14:textId="5558C871" w:rsidR="000D059E" w:rsidRPr="00605A26" w:rsidRDefault="00CD6BC5" w:rsidP="00130C06">
      <w:pPr>
        <w:pStyle w:val="ListParagraph"/>
        <w:numPr>
          <w:ilvl w:val="1"/>
          <w:numId w:val="8"/>
        </w:numPr>
        <w:tabs>
          <w:tab w:val="left" w:pos="567"/>
        </w:tabs>
        <w:spacing w:before="45" w:after="45" w:line="240" w:lineRule="auto"/>
        <w:ind w:left="1134" w:hanging="567"/>
      </w:pPr>
      <w:r w:rsidRPr="00605A26">
        <w:t>If a complaint is brought against a volunteer, this will be investigated by the relevant supervisor</w:t>
      </w:r>
      <w:r w:rsidR="00192916">
        <w:t>, where one exists</w:t>
      </w:r>
      <w:r w:rsidRPr="00605A26">
        <w:t xml:space="preserve">. Every attempt will be made to resolve the matter quickly and informally. If </w:t>
      </w:r>
      <w:r w:rsidR="004E3680">
        <w:t xml:space="preserve">a substantiated complaint cannot be </w:t>
      </w:r>
      <w:r w:rsidRPr="00605A26">
        <w:t>satisfactorily resolved, then the volunteer may be told their services are no longer required</w:t>
      </w:r>
      <w:r w:rsidR="00840C48">
        <w:t>.</w:t>
      </w:r>
      <w:r w:rsidR="004747EB" w:rsidRPr="00605A26">
        <w:t xml:space="preserve"> </w:t>
      </w:r>
    </w:p>
    <w:p w14:paraId="746CF559" w14:textId="57D5836B" w:rsidR="007C5A5A" w:rsidRPr="00605A26" w:rsidRDefault="007C5A5A" w:rsidP="00130C06">
      <w:pPr>
        <w:pStyle w:val="ListParagraph"/>
        <w:numPr>
          <w:ilvl w:val="1"/>
          <w:numId w:val="8"/>
        </w:numPr>
        <w:tabs>
          <w:tab w:val="left" w:pos="567"/>
        </w:tabs>
        <w:spacing w:before="45" w:after="45" w:line="240" w:lineRule="auto"/>
        <w:ind w:left="1134" w:hanging="567"/>
      </w:pPr>
      <w:r w:rsidRPr="00605A26">
        <w:t xml:space="preserve">Volunteers have no obligation under </w:t>
      </w:r>
      <w:r w:rsidR="00B56428" w:rsidRPr="00605A26">
        <w:t xml:space="preserve">health and safety </w:t>
      </w:r>
      <w:r w:rsidRPr="00605A26">
        <w:t xml:space="preserve">law but are subject to Civil Law which is a matter for the courts. Voluntary organisations and individual volunteers have a duty of care to themselves, each other and others who may be affected by their activities. </w:t>
      </w:r>
    </w:p>
    <w:p w14:paraId="22F22AE7" w14:textId="77777777" w:rsidR="00205A0B" w:rsidRPr="00DF381C" w:rsidRDefault="00205A0B" w:rsidP="009E3F87">
      <w:pPr>
        <w:pStyle w:val="Title"/>
        <w:numPr>
          <w:ilvl w:val="0"/>
          <w:numId w:val="8"/>
        </w:numPr>
        <w:rPr>
          <w:rFonts w:ascii="Arial" w:hAnsi="Arial" w:cs="Arial"/>
          <w:sz w:val="22"/>
          <w:szCs w:val="22"/>
        </w:rPr>
      </w:pPr>
      <w:r w:rsidRPr="00DF381C">
        <w:rPr>
          <w:rFonts w:ascii="Arial" w:hAnsi="Arial" w:cs="Arial"/>
          <w:sz w:val="22"/>
          <w:szCs w:val="22"/>
        </w:rPr>
        <w:t>Review</w:t>
      </w:r>
    </w:p>
    <w:p w14:paraId="3A972B87" w14:textId="0CBF9429" w:rsidR="004C42B2" w:rsidRPr="00605A26" w:rsidRDefault="008C0BCF" w:rsidP="00205A0B">
      <w:pPr>
        <w:pStyle w:val="ListParagraph"/>
        <w:numPr>
          <w:ilvl w:val="1"/>
          <w:numId w:val="8"/>
        </w:numPr>
        <w:tabs>
          <w:tab w:val="left" w:pos="567"/>
        </w:tabs>
        <w:spacing w:before="45" w:after="45" w:line="240" w:lineRule="auto"/>
        <w:ind w:left="1134" w:hanging="567"/>
      </w:pPr>
      <w:r>
        <w:t>The Council will review this policy</w:t>
      </w:r>
      <w:r w:rsidRPr="00205A0B">
        <w:t xml:space="preserve"> at least </w:t>
      </w:r>
      <w:r w:rsidR="00FB4052">
        <w:t>2 yearly</w:t>
      </w:r>
      <w:r w:rsidRPr="00205A0B">
        <w:t xml:space="preserve"> to ensure that it is relevant to the needs of the Council and its volunteers.</w:t>
      </w:r>
    </w:p>
    <w:sectPr w:rsidR="004C42B2" w:rsidRPr="00605A26" w:rsidSect="00DE636B">
      <w:footerReference w:type="default" r:id="rId7"/>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9411" w14:textId="77777777" w:rsidR="00B23E80" w:rsidRDefault="00B23E80" w:rsidP="00755E74">
      <w:pPr>
        <w:spacing w:after="0" w:line="240" w:lineRule="auto"/>
      </w:pPr>
      <w:r>
        <w:separator/>
      </w:r>
    </w:p>
  </w:endnote>
  <w:endnote w:type="continuationSeparator" w:id="0">
    <w:p w14:paraId="2A024FBB" w14:textId="77777777" w:rsidR="00B23E80" w:rsidRDefault="00B23E80" w:rsidP="0075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4B25" w14:textId="58FA2819" w:rsidR="00755E74" w:rsidRDefault="004F034E">
    <w:pPr>
      <w:pStyle w:val="Footer"/>
      <w:jc w:val="center"/>
    </w:pPr>
    <w:r>
      <w:t xml:space="preserve">Status: Approved Sep 2025                                                 </w:t>
    </w:r>
    <w:sdt>
      <w:sdtPr>
        <w:id w:val="-2103332032"/>
        <w:docPartObj>
          <w:docPartGallery w:val="Page Numbers (Bottom of Page)"/>
          <w:docPartUnique/>
        </w:docPartObj>
      </w:sdtPr>
      <w:sdtEndPr>
        <w:rPr>
          <w:noProof/>
        </w:rPr>
      </w:sdtEndPr>
      <w:sdtContent>
        <w:r w:rsidR="00755E74">
          <w:fldChar w:fldCharType="begin"/>
        </w:r>
        <w:r w:rsidR="00755E74">
          <w:instrText xml:space="preserve"> PAGE   \* MERGEFORMAT </w:instrText>
        </w:r>
        <w:r w:rsidR="00755E74">
          <w:fldChar w:fldCharType="separate"/>
        </w:r>
        <w:r w:rsidR="00755E74">
          <w:rPr>
            <w:noProof/>
          </w:rPr>
          <w:t>2</w:t>
        </w:r>
        <w:r w:rsidR="00755E74">
          <w:rPr>
            <w:noProof/>
          </w:rPr>
          <w:fldChar w:fldCharType="end"/>
        </w:r>
      </w:sdtContent>
    </w:sdt>
    <w:r>
      <w:rPr>
        <w:noProof/>
      </w:rPr>
      <w:t xml:space="preserve">                                                        Next Review Sep 2027</w:t>
    </w:r>
  </w:p>
  <w:p w14:paraId="5C558DB9" w14:textId="77777777" w:rsidR="00755E74" w:rsidRDefault="0075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FFCA" w14:textId="77777777" w:rsidR="00B23E80" w:rsidRDefault="00B23E80" w:rsidP="00755E74">
      <w:pPr>
        <w:spacing w:after="0" w:line="240" w:lineRule="auto"/>
      </w:pPr>
      <w:r>
        <w:separator/>
      </w:r>
    </w:p>
  </w:footnote>
  <w:footnote w:type="continuationSeparator" w:id="0">
    <w:p w14:paraId="3F64A3E4" w14:textId="77777777" w:rsidR="00B23E80" w:rsidRDefault="00B23E80" w:rsidP="00755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96F"/>
    <w:multiLevelType w:val="hybridMultilevel"/>
    <w:tmpl w:val="EF1A7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B4649"/>
    <w:multiLevelType w:val="hybridMultilevel"/>
    <w:tmpl w:val="272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E596D"/>
    <w:multiLevelType w:val="hybridMultilevel"/>
    <w:tmpl w:val="ED44C84A"/>
    <w:lvl w:ilvl="0" w:tplc="0809000F">
      <w:start w:val="1"/>
      <w:numFmt w:val="decimal"/>
      <w:lvlText w:val="%1."/>
      <w:lvlJc w:val="left"/>
      <w:pPr>
        <w:ind w:left="720" w:hanging="360"/>
      </w:pPr>
    </w:lvl>
    <w:lvl w:ilvl="1" w:tplc="511E64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36D7"/>
    <w:multiLevelType w:val="multilevel"/>
    <w:tmpl w:val="3A8C93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5A3032"/>
    <w:multiLevelType w:val="multilevel"/>
    <w:tmpl w:val="42A8885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36301DA0"/>
    <w:multiLevelType w:val="hybridMultilevel"/>
    <w:tmpl w:val="71F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17472"/>
    <w:multiLevelType w:val="hybridMultilevel"/>
    <w:tmpl w:val="16DC3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2C00BD"/>
    <w:multiLevelType w:val="hybridMultilevel"/>
    <w:tmpl w:val="31A4F0C0"/>
    <w:lvl w:ilvl="0" w:tplc="DFBE3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6531D"/>
    <w:multiLevelType w:val="multilevel"/>
    <w:tmpl w:val="75E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878105">
    <w:abstractNumId w:val="5"/>
  </w:num>
  <w:num w:numId="2" w16cid:durableId="1910311012">
    <w:abstractNumId w:val="1"/>
  </w:num>
  <w:num w:numId="3" w16cid:durableId="1066756455">
    <w:abstractNumId w:val="8"/>
  </w:num>
  <w:num w:numId="4" w16cid:durableId="575668940">
    <w:abstractNumId w:val="0"/>
  </w:num>
  <w:num w:numId="5" w16cid:durableId="2014598860">
    <w:abstractNumId w:val="2"/>
  </w:num>
  <w:num w:numId="6" w16cid:durableId="1756509783">
    <w:abstractNumId w:val="7"/>
  </w:num>
  <w:num w:numId="7" w16cid:durableId="836769409">
    <w:abstractNumId w:val="6"/>
  </w:num>
  <w:num w:numId="8" w16cid:durableId="295187471">
    <w:abstractNumId w:val="4"/>
  </w:num>
  <w:num w:numId="9" w16cid:durableId="56029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F4"/>
    <w:rsid w:val="00031603"/>
    <w:rsid w:val="000677B9"/>
    <w:rsid w:val="00085C27"/>
    <w:rsid w:val="000D0024"/>
    <w:rsid w:val="000D059E"/>
    <w:rsid w:val="000E7DAD"/>
    <w:rsid w:val="00130C06"/>
    <w:rsid w:val="00146CDE"/>
    <w:rsid w:val="00167358"/>
    <w:rsid w:val="00171889"/>
    <w:rsid w:val="00184BD6"/>
    <w:rsid w:val="00187898"/>
    <w:rsid w:val="00192916"/>
    <w:rsid w:val="001C6453"/>
    <w:rsid w:val="001D2FBC"/>
    <w:rsid w:val="001D4DD5"/>
    <w:rsid w:val="001E7E78"/>
    <w:rsid w:val="00204749"/>
    <w:rsid w:val="002054AB"/>
    <w:rsid w:val="00205A0B"/>
    <w:rsid w:val="00222106"/>
    <w:rsid w:val="0025628F"/>
    <w:rsid w:val="00273B2E"/>
    <w:rsid w:val="00274C93"/>
    <w:rsid w:val="002B1204"/>
    <w:rsid w:val="002B4418"/>
    <w:rsid w:val="002D52E1"/>
    <w:rsid w:val="0032417F"/>
    <w:rsid w:val="0039073B"/>
    <w:rsid w:val="003A43E7"/>
    <w:rsid w:val="003C4016"/>
    <w:rsid w:val="003D76FC"/>
    <w:rsid w:val="003E7C27"/>
    <w:rsid w:val="0040505E"/>
    <w:rsid w:val="00432D5C"/>
    <w:rsid w:val="004333C5"/>
    <w:rsid w:val="00433C4A"/>
    <w:rsid w:val="004368DE"/>
    <w:rsid w:val="004439AE"/>
    <w:rsid w:val="004464C4"/>
    <w:rsid w:val="00466D45"/>
    <w:rsid w:val="00470ECF"/>
    <w:rsid w:val="004747EB"/>
    <w:rsid w:val="00481580"/>
    <w:rsid w:val="004C42B2"/>
    <w:rsid w:val="004D58B1"/>
    <w:rsid w:val="004E0C9C"/>
    <w:rsid w:val="004E3680"/>
    <w:rsid w:val="004F034E"/>
    <w:rsid w:val="004F2358"/>
    <w:rsid w:val="004F689E"/>
    <w:rsid w:val="00515DC0"/>
    <w:rsid w:val="00517CAC"/>
    <w:rsid w:val="00532615"/>
    <w:rsid w:val="00534E23"/>
    <w:rsid w:val="00537BA4"/>
    <w:rsid w:val="005625E5"/>
    <w:rsid w:val="005656AD"/>
    <w:rsid w:val="005D253E"/>
    <w:rsid w:val="005E5FA2"/>
    <w:rsid w:val="005F7640"/>
    <w:rsid w:val="00605A26"/>
    <w:rsid w:val="0062217E"/>
    <w:rsid w:val="0063014B"/>
    <w:rsid w:val="006718D0"/>
    <w:rsid w:val="00676F5F"/>
    <w:rsid w:val="00680F5F"/>
    <w:rsid w:val="006B1045"/>
    <w:rsid w:val="006D31C6"/>
    <w:rsid w:val="006D5CA5"/>
    <w:rsid w:val="006E01D7"/>
    <w:rsid w:val="006F265A"/>
    <w:rsid w:val="006F2FB4"/>
    <w:rsid w:val="00716B1D"/>
    <w:rsid w:val="00724A0F"/>
    <w:rsid w:val="00735C0A"/>
    <w:rsid w:val="00750C2A"/>
    <w:rsid w:val="0075152B"/>
    <w:rsid w:val="00755E74"/>
    <w:rsid w:val="00772487"/>
    <w:rsid w:val="007864CF"/>
    <w:rsid w:val="00791449"/>
    <w:rsid w:val="00797B67"/>
    <w:rsid w:val="007B50A8"/>
    <w:rsid w:val="007C033E"/>
    <w:rsid w:val="007C5A5A"/>
    <w:rsid w:val="007C6887"/>
    <w:rsid w:val="007C769F"/>
    <w:rsid w:val="007F68EF"/>
    <w:rsid w:val="0080291D"/>
    <w:rsid w:val="00840C48"/>
    <w:rsid w:val="00841133"/>
    <w:rsid w:val="00852B65"/>
    <w:rsid w:val="00897E46"/>
    <w:rsid w:val="008A6CD7"/>
    <w:rsid w:val="008C0BCF"/>
    <w:rsid w:val="008D17DA"/>
    <w:rsid w:val="008F5061"/>
    <w:rsid w:val="00912A98"/>
    <w:rsid w:val="009229F5"/>
    <w:rsid w:val="00932212"/>
    <w:rsid w:val="00944B60"/>
    <w:rsid w:val="00975F7D"/>
    <w:rsid w:val="009766F2"/>
    <w:rsid w:val="009C730B"/>
    <w:rsid w:val="009E3F87"/>
    <w:rsid w:val="009F18F6"/>
    <w:rsid w:val="00A04FFB"/>
    <w:rsid w:val="00A0745C"/>
    <w:rsid w:val="00A146AF"/>
    <w:rsid w:val="00A25FF3"/>
    <w:rsid w:val="00A34AAC"/>
    <w:rsid w:val="00A56EB8"/>
    <w:rsid w:val="00A634F4"/>
    <w:rsid w:val="00A96BCC"/>
    <w:rsid w:val="00AA22F1"/>
    <w:rsid w:val="00AA2ABF"/>
    <w:rsid w:val="00AB00FA"/>
    <w:rsid w:val="00AD29AA"/>
    <w:rsid w:val="00AD5317"/>
    <w:rsid w:val="00AD6EB6"/>
    <w:rsid w:val="00AE45D8"/>
    <w:rsid w:val="00AF2701"/>
    <w:rsid w:val="00B053B3"/>
    <w:rsid w:val="00B14EA6"/>
    <w:rsid w:val="00B23E80"/>
    <w:rsid w:val="00B32329"/>
    <w:rsid w:val="00B547A4"/>
    <w:rsid w:val="00B56428"/>
    <w:rsid w:val="00B61B01"/>
    <w:rsid w:val="00B80BBA"/>
    <w:rsid w:val="00B838C4"/>
    <w:rsid w:val="00BA108F"/>
    <w:rsid w:val="00BB4819"/>
    <w:rsid w:val="00BC0C96"/>
    <w:rsid w:val="00BC29A8"/>
    <w:rsid w:val="00BC59EA"/>
    <w:rsid w:val="00BD6D0D"/>
    <w:rsid w:val="00BD714B"/>
    <w:rsid w:val="00BF5879"/>
    <w:rsid w:val="00C21F07"/>
    <w:rsid w:val="00C634AD"/>
    <w:rsid w:val="00CC27B8"/>
    <w:rsid w:val="00CD6BC5"/>
    <w:rsid w:val="00CD7B5D"/>
    <w:rsid w:val="00D055C5"/>
    <w:rsid w:val="00D35FFB"/>
    <w:rsid w:val="00D45D7A"/>
    <w:rsid w:val="00D75CB3"/>
    <w:rsid w:val="00DA7246"/>
    <w:rsid w:val="00DB15F3"/>
    <w:rsid w:val="00DD40B1"/>
    <w:rsid w:val="00DE0776"/>
    <w:rsid w:val="00DE636B"/>
    <w:rsid w:val="00DF381C"/>
    <w:rsid w:val="00E04F22"/>
    <w:rsid w:val="00E05E56"/>
    <w:rsid w:val="00E143C6"/>
    <w:rsid w:val="00E17E91"/>
    <w:rsid w:val="00E66C6C"/>
    <w:rsid w:val="00E67E8D"/>
    <w:rsid w:val="00E74B50"/>
    <w:rsid w:val="00E83285"/>
    <w:rsid w:val="00EB439A"/>
    <w:rsid w:val="00EB656E"/>
    <w:rsid w:val="00EB687D"/>
    <w:rsid w:val="00EB7A89"/>
    <w:rsid w:val="00EE0E8F"/>
    <w:rsid w:val="00EE19F8"/>
    <w:rsid w:val="00F021B9"/>
    <w:rsid w:val="00F04B4E"/>
    <w:rsid w:val="00F10A10"/>
    <w:rsid w:val="00F15F9F"/>
    <w:rsid w:val="00F26144"/>
    <w:rsid w:val="00F261C1"/>
    <w:rsid w:val="00F41570"/>
    <w:rsid w:val="00F73921"/>
    <w:rsid w:val="00F81FCA"/>
    <w:rsid w:val="00F905B1"/>
    <w:rsid w:val="00FB4052"/>
    <w:rsid w:val="00FB4C72"/>
    <w:rsid w:val="00FD573F"/>
    <w:rsid w:val="00FE1612"/>
    <w:rsid w:val="00FF0FF7"/>
    <w:rsid w:val="00FF3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EE9A"/>
  <w15:chartTrackingRefBased/>
  <w15:docId w15:val="{3F7BB51B-E21C-477B-B1B0-0A7C5AB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1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50"/>
    <w:pPr>
      <w:ind w:left="720"/>
      <w:contextualSpacing/>
    </w:pPr>
  </w:style>
  <w:style w:type="character" w:customStyle="1" w:styleId="Heading3Char">
    <w:name w:val="Heading 3 Char"/>
    <w:basedOn w:val="DefaultParagraphFont"/>
    <w:link w:val="Heading3"/>
    <w:uiPriority w:val="9"/>
    <w:semiHidden/>
    <w:rsid w:val="002B120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B1204"/>
    <w:rPr>
      <w:color w:val="0563C1" w:themeColor="hyperlink"/>
      <w:u w:val="single"/>
    </w:rPr>
  </w:style>
  <w:style w:type="character" w:styleId="UnresolvedMention">
    <w:name w:val="Unresolved Mention"/>
    <w:basedOn w:val="DefaultParagraphFont"/>
    <w:uiPriority w:val="99"/>
    <w:semiHidden/>
    <w:unhideWhenUsed/>
    <w:rsid w:val="002B1204"/>
    <w:rPr>
      <w:color w:val="605E5C"/>
      <w:shd w:val="clear" w:color="auto" w:fill="E1DFDD"/>
    </w:rPr>
  </w:style>
  <w:style w:type="character" w:styleId="FollowedHyperlink">
    <w:name w:val="FollowedHyperlink"/>
    <w:basedOn w:val="DefaultParagraphFont"/>
    <w:uiPriority w:val="99"/>
    <w:semiHidden/>
    <w:unhideWhenUsed/>
    <w:rsid w:val="00724A0F"/>
    <w:rPr>
      <w:color w:val="954F72" w:themeColor="followedHyperlink"/>
      <w:u w:val="single"/>
    </w:rPr>
  </w:style>
  <w:style w:type="character" w:customStyle="1" w:styleId="Heading1Char">
    <w:name w:val="Heading 1 Char"/>
    <w:basedOn w:val="DefaultParagraphFont"/>
    <w:link w:val="Heading1"/>
    <w:uiPriority w:val="9"/>
    <w:rsid w:val="00F15F9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74"/>
  </w:style>
  <w:style w:type="paragraph" w:styleId="Footer">
    <w:name w:val="footer"/>
    <w:basedOn w:val="Normal"/>
    <w:link w:val="FooterChar"/>
    <w:uiPriority w:val="99"/>
    <w:unhideWhenUsed/>
    <w:rsid w:val="0075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74"/>
  </w:style>
  <w:style w:type="paragraph" w:styleId="Title">
    <w:name w:val="Title"/>
    <w:basedOn w:val="Normal"/>
    <w:next w:val="Normal"/>
    <w:link w:val="TitleChar"/>
    <w:uiPriority w:val="10"/>
    <w:qFormat/>
    <w:rsid w:val="009E3F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F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993017">
      <w:bodyDiv w:val="1"/>
      <w:marLeft w:val="0"/>
      <w:marRight w:val="0"/>
      <w:marTop w:val="0"/>
      <w:marBottom w:val="0"/>
      <w:divBdr>
        <w:top w:val="none" w:sz="0" w:space="0" w:color="auto"/>
        <w:left w:val="none" w:sz="0" w:space="0" w:color="auto"/>
        <w:bottom w:val="none" w:sz="0" w:space="0" w:color="auto"/>
        <w:right w:val="none" w:sz="0" w:space="0" w:color="auto"/>
      </w:divBdr>
    </w:div>
    <w:div w:id="1502504539">
      <w:bodyDiv w:val="1"/>
      <w:marLeft w:val="0"/>
      <w:marRight w:val="0"/>
      <w:marTop w:val="0"/>
      <w:marBottom w:val="0"/>
      <w:divBdr>
        <w:top w:val="none" w:sz="0" w:space="0" w:color="auto"/>
        <w:left w:val="none" w:sz="0" w:space="0" w:color="auto"/>
        <w:bottom w:val="none" w:sz="0" w:space="0" w:color="auto"/>
        <w:right w:val="none" w:sz="0" w:space="0" w:color="auto"/>
      </w:divBdr>
    </w:div>
    <w:div w:id="21025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Carole Chapman</cp:lastModifiedBy>
  <cp:revision>3</cp:revision>
  <dcterms:created xsi:type="dcterms:W3CDTF">2025-09-04T09:40:00Z</dcterms:created>
  <dcterms:modified xsi:type="dcterms:W3CDTF">2025-09-04T09:42:00Z</dcterms:modified>
</cp:coreProperties>
</file>